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(научно-исследовательская работа) / Internship (research work)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Бизнес-аналитика и финансовые стратегии / Business Analytics and Financial Strategies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E2238FE" w:rsidR="00A84091" w:rsidRPr="00BD3DA6" w:rsidRDefault="001F5D95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1A6B54">
              <w:rPr>
                <w:sz w:val="20"/>
                <w:szCs w:val="20"/>
              </w:rPr>
              <w:t>к.э.н, Корниенко Ольга Юрьевна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42666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451508A1" w:rsidR="003E2CE6" w:rsidRPr="0065641B" w:rsidRDefault="001F5D95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5F7C0CA7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A6B5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E664438" w:rsidR="00DC42AF" w:rsidRPr="0065641B" w:rsidRDefault="001D7A49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A6B5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BC4E211" w:rsidR="00DC42AF" w:rsidRPr="0065641B" w:rsidRDefault="001D7A49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A6B5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86D2943" w:rsidR="00DC42AF" w:rsidRPr="0065641B" w:rsidRDefault="001D7A49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A6B54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8EDDD33" w:rsidR="00DC42AF" w:rsidRPr="0065641B" w:rsidRDefault="001D7A49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A6B54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E1890A6" w:rsidR="00DC42AF" w:rsidRPr="0065641B" w:rsidRDefault="001D7A49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A6B54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10F20B3" w:rsidR="00DC42AF" w:rsidRPr="0065641B" w:rsidRDefault="001D7A49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A6B54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09D6DB20" w:rsidR="00DC42AF" w:rsidRPr="0065641B" w:rsidRDefault="001D7A49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A6B54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86E9BD0" w:rsidR="00DC42AF" w:rsidRPr="0065641B" w:rsidRDefault="001D7A49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A6B54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1A6B54" w14:paraId="446CCDDC" w14:textId="77777777" w:rsidTr="001A6B54">
        <w:tc>
          <w:tcPr>
            <w:tcW w:w="851" w:type="dxa"/>
          </w:tcPr>
          <w:p w14:paraId="503E2208" w14:textId="77777777" w:rsidR="007D0C0D" w:rsidRPr="001A6B54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A6B54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1501B234" w:rsidR="007D0C0D" w:rsidRPr="001A6B54" w:rsidRDefault="00C76457" w:rsidP="001A6B54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A6B54">
              <w:t>Подготовка учащихся к самостоятельной научно-исследовательской деятельности, развитие способности к самостоятельным теоретическим и практическим научным выводам, навыкам объективной оценки полученной информации, применения научных знаний в</w:t>
            </w:r>
            <w:r w:rsidR="001A6B54" w:rsidRPr="001A6B54">
              <w:t xml:space="preserve"> </w:t>
            </w:r>
            <w:r w:rsidRPr="001A6B54">
              <w:t>дальнейшей деятельности.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(научно-исследовательская работа) / Internship (research work)</w:t>
      </w:r>
      <w:r w:rsidRPr="0065641B">
        <w:rPr>
          <w:i/>
        </w:rPr>
        <w:t>.</w:t>
      </w:r>
    </w:p>
    <w:p w14:paraId="03C9B560" w14:textId="77777777" w:rsidR="001A6B54" w:rsidRDefault="001A6B54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89E59FC" w:rsidR="00C65FCC" w:rsidRPr="001A6B54" w:rsidRDefault="00C65FCC" w:rsidP="001A6B54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1A6B54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1A6B54">
        <w:t>й</w:t>
      </w:r>
      <w:r w:rsidR="001A6B54" w:rsidRPr="001A6B54">
        <w:t xml:space="preserve"> практики.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087"/>
        <w:gridCol w:w="5412"/>
      </w:tblGrid>
      <w:tr w:rsidR="0065641B" w:rsidRPr="001A6B54" w14:paraId="273DB8CE" w14:textId="77777777" w:rsidTr="001A6B54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1A6B54" w:rsidRDefault="006F0EAF" w:rsidP="001A6B5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A6B54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1A6B54" w:rsidRDefault="006F0EAF" w:rsidP="001A6B5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A6B54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1A6B54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1A6B54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1A6B54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1A6B54" w14:paraId="3BBEAA3A" w14:textId="77777777" w:rsidTr="001A6B54">
        <w:trPr>
          <w:trHeight w:val="212"/>
        </w:trPr>
        <w:tc>
          <w:tcPr>
            <w:tcW w:w="958" w:type="pct"/>
          </w:tcPr>
          <w:p w14:paraId="05E778A0" w14:textId="77777777" w:rsidR="00996FB3" w:rsidRPr="001A6B54" w:rsidRDefault="00C76457" w:rsidP="001A6B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1A6B54" w:rsidRDefault="00C76457" w:rsidP="001A6B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3011" w:type="pct"/>
          </w:tcPr>
          <w:p w14:paraId="7A3D16CD" w14:textId="77777777" w:rsidR="00DC0676" w:rsidRPr="001A6B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1A6B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 xml:space="preserve">идентифицировать и классифицировать все существенные виды рисков </w:t>
            </w:r>
            <w:proofErr w:type="spellStart"/>
            <w:r w:rsidRPr="001A6B54">
              <w:rPr>
                <w:sz w:val="22"/>
                <w:szCs w:val="22"/>
              </w:rPr>
              <w:t>компакнии</w:t>
            </w:r>
            <w:proofErr w:type="spellEnd"/>
            <w:r w:rsidRPr="001A6B54">
              <w:rPr>
                <w:sz w:val="22"/>
                <w:szCs w:val="22"/>
              </w:rPr>
              <w:t>, формируя их иерархию с учётом взаимосвязей и приоритетов.</w:t>
            </w:r>
          </w:p>
          <w:p w14:paraId="7208F990" w14:textId="77777777" w:rsidR="00DC0676" w:rsidRPr="001A6B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1A6B5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1A6B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навыками системного мышления и визуализации данных для аргументированной презентации последствий решений правлению и комитету по рискам.</w:t>
            </w:r>
          </w:p>
        </w:tc>
      </w:tr>
      <w:tr w:rsidR="00996FB3" w:rsidRPr="001A6B54" w14:paraId="53B7337C" w14:textId="77777777" w:rsidTr="001A6B54">
        <w:trPr>
          <w:trHeight w:val="212"/>
        </w:trPr>
        <w:tc>
          <w:tcPr>
            <w:tcW w:w="958" w:type="pct"/>
          </w:tcPr>
          <w:p w14:paraId="54C36A59" w14:textId="77777777" w:rsidR="00996FB3" w:rsidRPr="001A6B54" w:rsidRDefault="00C76457" w:rsidP="001A6B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67D3B491" w14:textId="77777777" w:rsidR="00996FB3" w:rsidRPr="001A6B54" w:rsidRDefault="00C76457" w:rsidP="001A6B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3FC30F85" w14:textId="77777777" w:rsidR="00DC0676" w:rsidRPr="001A6B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Уметь:</w:t>
            </w:r>
          </w:p>
          <w:p w14:paraId="393729EC" w14:textId="77777777" w:rsidR="00DC0676" w:rsidRPr="001A6B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определять потребность в людских, финансовых и технологических ресурсах, устанавливать график, контролировать отклонения в ходе реализации проекта</w:t>
            </w:r>
          </w:p>
          <w:p w14:paraId="14501CF3" w14:textId="77777777" w:rsidR="00DC0676" w:rsidRPr="001A6B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73646D" w14:textId="77777777" w:rsidR="002E5704" w:rsidRPr="001A6B5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Владеть:</w:t>
            </w:r>
          </w:p>
          <w:p w14:paraId="45E094BF" w14:textId="77777777" w:rsidR="00996FB3" w:rsidRPr="001A6B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инструментами проектного планирования и мониторинга (</w:t>
            </w:r>
            <w:r w:rsidRPr="001A6B54">
              <w:rPr>
                <w:sz w:val="22"/>
                <w:szCs w:val="22"/>
                <w:lang w:val="en-US"/>
              </w:rPr>
              <w:t>MS</w:t>
            </w:r>
            <w:r w:rsidRPr="001A6B54">
              <w:rPr>
                <w:sz w:val="22"/>
                <w:szCs w:val="22"/>
              </w:rPr>
              <w:t xml:space="preserve"> </w:t>
            </w:r>
            <w:r w:rsidRPr="001A6B54">
              <w:rPr>
                <w:sz w:val="22"/>
                <w:szCs w:val="22"/>
                <w:lang w:val="en-US"/>
              </w:rPr>
              <w:t>Project</w:t>
            </w:r>
            <w:r w:rsidRPr="001A6B54">
              <w:rPr>
                <w:sz w:val="22"/>
                <w:szCs w:val="22"/>
              </w:rPr>
              <w:t xml:space="preserve">, </w:t>
            </w:r>
            <w:r w:rsidRPr="001A6B54">
              <w:rPr>
                <w:sz w:val="22"/>
                <w:szCs w:val="22"/>
                <w:lang w:val="en-US"/>
              </w:rPr>
              <w:t>Jira</w:t>
            </w:r>
            <w:r w:rsidRPr="001A6B54">
              <w:rPr>
                <w:sz w:val="22"/>
                <w:szCs w:val="22"/>
              </w:rPr>
              <w:t xml:space="preserve">, </w:t>
            </w:r>
            <w:r w:rsidRPr="001A6B54">
              <w:rPr>
                <w:sz w:val="22"/>
                <w:szCs w:val="22"/>
                <w:lang w:val="en-US"/>
              </w:rPr>
              <w:t>Trello</w:t>
            </w:r>
            <w:r w:rsidRPr="001A6B54">
              <w:rPr>
                <w:sz w:val="22"/>
                <w:szCs w:val="22"/>
              </w:rPr>
              <w:t xml:space="preserve">, диаграммы </w:t>
            </w:r>
            <w:proofErr w:type="spellStart"/>
            <w:r w:rsidRPr="001A6B54">
              <w:rPr>
                <w:sz w:val="22"/>
                <w:szCs w:val="22"/>
              </w:rPr>
              <w:t>Ганта</w:t>
            </w:r>
            <w:proofErr w:type="spellEnd"/>
            <w:r w:rsidRPr="001A6B54">
              <w:rPr>
                <w:sz w:val="22"/>
                <w:szCs w:val="22"/>
              </w:rPr>
              <w:t xml:space="preserve">) и методологиями </w:t>
            </w:r>
            <w:r w:rsidRPr="001A6B54">
              <w:rPr>
                <w:sz w:val="22"/>
                <w:szCs w:val="22"/>
                <w:lang w:val="en-US"/>
              </w:rPr>
              <w:t>Agile</w:t>
            </w:r>
            <w:r w:rsidRPr="001A6B54">
              <w:rPr>
                <w:sz w:val="22"/>
                <w:szCs w:val="22"/>
              </w:rPr>
              <w:t>/</w:t>
            </w:r>
            <w:r w:rsidRPr="001A6B54">
              <w:rPr>
                <w:sz w:val="22"/>
                <w:szCs w:val="22"/>
                <w:lang w:val="en-US"/>
              </w:rPr>
              <w:t>Waterfall</w:t>
            </w:r>
            <w:r w:rsidRPr="001A6B54">
              <w:rPr>
                <w:sz w:val="22"/>
                <w:szCs w:val="22"/>
              </w:rPr>
              <w:t xml:space="preserve"> для подбора наилучшего формата работы.</w:t>
            </w:r>
          </w:p>
        </w:tc>
      </w:tr>
      <w:tr w:rsidR="00996FB3" w:rsidRPr="001A6B54" w14:paraId="1FEE9B30" w14:textId="77777777" w:rsidTr="001A6B54">
        <w:trPr>
          <w:trHeight w:val="212"/>
        </w:trPr>
        <w:tc>
          <w:tcPr>
            <w:tcW w:w="958" w:type="pct"/>
          </w:tcPr>
          <w:p w14:paraId="363EFC8E" w14:textId="77777777" w:rsidR="00996FB3" w:rsidRPr="001A6B54" w:rsidRDefault="00C76457" w:rsidP="001A6B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296BABA1" w14:textId="77777777" w:rsidR="00996FB3" w:rsidRPr="001A6B54" w:rsidRDefault="00C76457" w:rsidP="001A6B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22A40360" w14:textId="77777777" w:rsidR="00DC0676" w:rsidRPr="001A6B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Уметь:</w:t>
            </w:r>
          </w:p>
          <w:p w14:paraId="09224315" w14:textId="77777777" w:rsidR="00DC0676" w:rsidRPr="001A6B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 xml:space="preserve">анализировать ценности, нормы и коммуникационные предпочтения организации, применять техники материального и нематериального поощрения, </w:t>
            </w:r>
            <w:proofErr w:type="spellStart"/>
            <w:r w:rsidRPr="001A6B54">
              <w:rPr>
                <w:sz w:val="22"/>
                <w:szCs w:val="22"/>
              </w:rPr>
              <w:t>коучинга</w:t>
            </w:r>
            <w:proofErr w:type="spellEnd"/>
            <w:r w:rsidRPr="001A6B54">
              <w:rPr>
                <w:sz w:val="22"/>
                <w:szCs w:val="22"/>
              </w:rPr>
              <w:t xml:space="preserve"> и признания заслуг для укрепления командного духа.</w:t>
            </w:r>
          </w:p>
          <w:p w14:paraId="027441DE" w14:textId="77777777" w:rsidR="00DC0676" w:rsidRPr="001A6B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0F8ED5" w14:textId="77777777" w:rsidR="002E5704" w:rsidRPr="001A6B5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Владеть:</w:t>
            </w:r>
          </w:p>
          <w:p w14:paraId="0CE7492A" w14:textId="77777777" w:rsidR="00996FB3" w:rsidRPr="001A6B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моделями и методиками диагностики организационной культуры (</w:t>
            </w:r>
            <w:r w:rsidRPr="001A6B54">
              <w:rPr>
                <w:sz w:val="22"/>
                <w:szCs w:val="22"/>
                <w:lang w:val="en-US"/>
              </w:rPr>
              <w:t>Schein</w:t>
            </w:r>
            <w:r w:rsidRPr="001A6B54">
              <w:rPr>
                <w:sz w:val="22"/>
                <w:szCs w:val="22"/>
              </w:rPr>
              <w:t xml:space="preserve">, </w:t>
            </w:r>
            <w:r w:rsidRPr="001A6B54">
              <w:rPr>
                <w:sz w:val="22"/>
                <w:szCs w:val="22"/>
                <w:lang w:val="en-US"/>
              </w:rPr>
              <w:t>Hofstede</w:t>
            </w:r>
            <w:r w:rsidRPr="001A6B54">
              <w:rPr>
                <w:sz w:val="22"/>
                <w:szCs w:val="22"/>
              </w:rPr>
              <w:t xml:space="preserve">, </w:t>
            </w:r>
            <w:r w:rsidRPr="001A6B54">
              <w:rPr>
                <w:sz w:val="22"/>
                <w:szCs w:val="22"/>
                <w:lang w:val="en-US"/>
              </w:rPr>
              <w:t>Deal</w:t>
            </w:r>
            <w:r w:rsidRPr="001A6B54">
              <w:rPr>
                <w:sz w:val="22"/>
                <w:szCs w:val="22"/>
              </w:rPr>
              <w:t xml:space="preserve"> &amp; </w:t>
            </w:r>
            <w:r w:rsidRPr="001A6B54">
              <w:rPr>
                <w:sz w:val="22"/>
                <w:szCs w:val="22"/>
                <w:lang w:val="en-US"/>
              </w:rPr>
              <w:t>Kennedy</w:t>
            </w:r>
            <w:r w:rsidRPr="001A6B54">
              <w:rPr>
                <w:sz w:val="22"/>
                <w:szCs w:val="22"/>
              </w:rPr>
              <w:t>) и инструментами оценки внутреннего климата команды</w:t>
            </w:r>
          </w:p>
        </w:tc>
      </w:tr>
      <w:tr w:rsidR="00996FB3" w:rsidRPr="001A6B54" w14:paraId="1C233462" w14:textId="77777777" w:rsidTr="001A6B54">
        <w:trPr>
          <w:trHeight w:val="212"/>
        </w:trPr>
        <w:tc>
          <w:tcPr>
            <w:tcW w:w="958" w:type="pct"/>
          </w:tcPr>
          <w:p w14:paraId="1FC44C7E" w14:textId="77777777" w:rsidR="00996FB3" w:rsidRPr="001A6B54" w:rsidRDefault="00C76457" w:rsidP="001A6B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1A6B54">
              <w:rPr>
                <w:sz w:val="22"/>
                <w:szCs w:val="22"/>
              </w:rPr>
              <w:t>ых</w:t>
            </w:r>
            <w:proofErr w:type="spellEnd"/>
            <w:r w:rsidRPr="001A6B54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48B73F43" w14:textId="77777777" w:rsidR="00996FB3" w:rsidRPr="001A6B54" w:rsidRDefault="00C76457" w:rsidP="001A6B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1A6B54">
              <w:rPr>
                <w:sz w:val="22"/>
                <w:szCs w:val="22"/>
              </w:rPr>
              <w:t>ых</w:t>
            </w:r>
            <w:proofErr w:type="spellEnd"/>
            <w:r w:rsidRPr="001A6B54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3902BDBD" w14:textId="77777777" w:rsidR="00DC0676" w:rsidRPr="001A6B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Уметь:</w:t>
            </w:r>
          </w:p>
          <w:p w14:paraId="3935D1AE" w14:textId="77777777" w:rsidR="00DC0676" w:rsidRPr="001A6B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воспринимать, анализировать и критически оценивать устную и письменную деловую информацию на государственных и (или) иностранном(</w:t>
            </w:r>
            <w:proofErr w:type="spellStart"/>
            <w:r w:rsidRPr="001A6B54">
              <w:rPr>
                <w:sz w:val="22"/>
                <w:szCs w:val="22"/>
              </w:rPr>
              <w:t>ых</w:t>
            </w:r>
            <w:proofErr w:type="spellEnd"/>
            <w:r w:rsidRPr="001A6B54">
              <w:rPr>
                <w:sz w:val="22"/>
                <w:szCs w:val="22"/>
              </w:rPr>
              <w:t>) языке(ах).</w:t>
            </w:r>
          </w:p>
          <w:p w14:paraId="60B9C7C4" w14:textId="77777777" w:rsidR="00DC0676" w:rsidRPr="001A6B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23195F3" w14:textId="77777777" w:rsidR="002E5704" w:rsidRPr="001A6B5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Владеть:</w:t>
            </w:r>
          </w:p>
          <w:p w14:paraId="53526CC2" w14:textId="77777777" w:rsidR="00996FB3" w:rsidRPr="001A6B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1A6B54">
              <w:rPr>
                <w:sz w:val="22"/>
                <w:szCs w:val="22"/>
                <w:lang w:val="en-US"/>
              </w:rPr>
              <w:t>современными</w:t>
            </w:r>
            <w:proofErr w:type="gramEnd"/>
            <w:r w:rsidRPr="001A6B54">
              <w:rPr>
                <w:sz w:val="22"/>
                <w:szCs w:val="22"/>
                <w:lang w:val="en-US"/>
              </w:rPr>
              <w:t xml:space="preserve"> информационными технологиями.</w:t>
            </w:r>
          </w:p>
        </w:tc>
      </w:tr>
      <w:tr w:rsidR="00996FB3" w:rsidRPr="001A6B54" w14:paraId="6FC0FCD0" w14:textId="77777777" w:rsidTr="001A6B54">
        <w:trPr>
          <w:trHeight w:val="212"/>
        </w:trPr>
        <w:tc>
          <w:tcPr>
            <w:tcW w:w="958" w:type="pct"/>
          </w:tcPr>
          <w:p w14:paraId="0D9D4848" w14:textId="77777777" w:rsidR="00996FB3" w:rsidRPr="001A6B54" w:rsidRDefault="00C76457" w:rsidP="001A6B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65EA99DE" w14:textId="77777777" w:rsidR="00996FB3" w:rsidRPr="001A6B54" w:rsidRDefault="00C76457" w:rsidP="001A6B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741DBDD3" w14:textId="77777777" w:rsidR="00DC0676" w:rsidRPr="001A6B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Уметь:</w:t>
            </w:r>
          </w:p>
          <w:p w14:paraId="3408423C" w14:textId="77777777" w:rsidR="00DC0676" w:rsidRPr="001A6B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вести диалог на иностранных языках с учетом социокультурных особенностей говорящих на данных языках.</w:t>
            </w:r>
          </w:p>
          <w:p w14:paraId="3BE1D7EE" w14:textId="77777777" w:rsidR="00DC0676" w:rsidRPr="001A6B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225A106" w14:textId="77777777" w:rsidR="002E5704" w:rsidRPr="001A6B5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Владеть:</w:t>
            </w:r>
          </w:p>
          <w:p w14:paraId="589F3BAB" w14:textId="77777777" w:rsidR="00996FB3" w:rsidRPr="001A6B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коммуникативной компетенцией для практического решения социально-коммуникативных задач в различных областях иноязычной деятельности</w:t>
            </w:r>
          </w:p>
        </w:tc>
      </w:tr>
      <w:tr w:rsidR="00996FB3" w:rsidRPr="001A6B54" w14:paraId="75B177B6" w14:textId="77777777" w:rsidTr="001A6B54">
        <w:trPr>
          <w:trHeight w:val="212"/>
        </w:trPr>
        <w:tc>
          <w:tcPr>
            <w:tcW w:w="958" w:type="pct"/>
          </w:tcPr>
          <w:p w14:paraId="59AFB4C4" w14:textId="77777777" w:rsidR="00996FB3" w:rsidRPr="001A6B54" w:rsidRDefault="00C76457" w:rsidP="001A6B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44B6B11F" w14:textId="77777777" w:rsidR="00996FB3" w:rsidRPr="001A6B54" w:rsidRDefault="00C76457" w:rsidP="001A6B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2FB5DE03" w14:textId="77777777" w:rsidR="00DC0676" w:rsidRPr="001A6B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Уметь:</w:t>
            </w:r>
          </w:p>
          <w:p w14:paraId="6F12D435" w14:textId="77777777" w:rsidR="00DC0676" w:rsidRPr="001A6B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интерпретировать результаты обработки массивов данных в практические бизнес-решения: формулировать гипотезы, рассчитывать метрики влияния, подготавливать отчёты и презентовать выводы заинтересованным сторонам.</w:t>
            </w:r>
          </w:p>
          <w:p w14:paraId="4063DB28" w14:textId="77777777" w:rsidR="00DC0676" w:rsidRPr="001A6B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DB6892" w14:textId="77777777" w:rsidR="002E5704" w:rsidRPr="001A6B5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Владеть:</w:t>
            </w:r>
          </w:p>
          <w:p w14:paraId="6947771D" w14:textId="77777777" w:rsidR="00996FB3" w:rsidRPr="001A6B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 xml:space="preserve">ключевым стеком </w:t>
            </w:r>
            <w:r w:rsidRPr="001A6B54">
              <w:rPr>
                <w:sz w:val="22"/>
                <w:szCs w:val="22"/>
                <w:lang w:val="en-US"/>
              </w:rPr>
              <w:t>Big</w:t>
            </w:r>
            <w:r w:rsidRPr="001A6B54">
              <w:rPr>
                <w:sz w:val="22"/>
                <w:szCs w:val="22"/>
              </w:rPr>
              <w:t xml:space="preserve"> </w:t>
            </w:r>
            <w:r w:rsidRPr="001A6B54">
              <w:rPr>
                <w:sz w:val="22"/>
                <w:szCs w:val="22"/>
                <w:lang w:val="en-US"/>
              </w:rPr>
              <w:t>Data</w:t>
            </w:r>
            <w:r w:rsidRPr="001A6B54">
              <w:rPr>
                <w:sz w:val="22"/>
                <w:szCs w:val="22"/>
              </w:rPr>
              <w:t>: распределёнными хранилищами (</w:t>
            </w:r>
            <w:r w:rsidRPr="001A6B54">
              <w:rPr>
                <w:sz w:val="22"/>
                <w:szCs w:val="22"/>
                <w:lang w:val="en-US"/>
              </w:rPr>
              <w:t>HDFS</w:t>
            </w:r>
            <w:r w:rsidRPr="001A6B54">
              <w:rPr>
                <w:sz w:val="22"/>
                <w:szCs w:val="22"/>
              </w:rPr>
              <w:t xml:space="preserve">, </w:t>
            </w:r>
            <w:r w:rsidRPr="001A6B54">
              <w:rPr>
                <w:sz w:val="22"/>
                <w:szCs w:val="22"/>
                <w:lang w:val="en-US"/>
              </w:rPr>
              <w:t>S</w:t>
            </w:r>
            <w:r w:rsidRPr="001A6B54">
              <w:rPr>
                <w:sz w:val="22"/>
                <w:szCs w:val="22"/>
              </w:rPr>
              <w:t xml:space="preserve">3, </w:t>
            </w:r>
            <w:r w:rsidRPr="001A6B54">
              <w:rPr>
                <w:sz w:val="22"/>
                <w:szCs w:val="22"/>
                <w:lang w:val="en-US"/>
              </w:rPr>
              <w:t>Delta</w:t>
            </w:r>
            <w:r w:rsidRPr="001A6B54">
              <w:rPr>
                <w:sz w:val="22"/>
                <w:szCs w:val="22"/>
              </w:rPr>
              <w:t xml:space="preserve">), </w:t>
            </w:r>
            <w:proofErr w:type="spellStart"/>
            <w:r w:rsidRPr="001A6B54">
              <w:rPr>
                <w:sz w:val="22"/>
                <w:szCs w:val="22"/>
              </w:rPr>
              <w:t>фреймворками</w:t>
            </w:r>
            <w:proofErr w:type="spellEnd"/>
            <w:r w:rsidRPr="001A6B54">
              <w:rPr>
                <w:sz w:val="22"/>
                <w:szCs w:val="22"/>
              </w:rPr>
              <w:t xml:space="preserve"> параллельной обработки (</w:t>
            </w:r>
            <w:r w:rsidRPr="001A6B54">
              <w:rPr>
                <w:sz w:val="22"/>
                <w:szCs w:val="22"/>
                <w:lang w:val="en-US"/>
              </w:rPr>
              <w:t>Spark</w:t>
            </w:r>
            <w:r w:rsidRPr="001A6B54">
              <w:rPr>
                <w:sz w:val="22"/>
                <w:szCs w:val="22"/>
              </w:rPr>
              <w:t xml:space="preserve">, </w:t>
            </w:r>
            <w:proofErr w:type="spellStart"/>
            <w:r w:rsidRPr="001A6B54">
              <w:rPr>
                <w:sz w:val="22"/>
                <w:szCs w:val="22"/>
                <w:lang w:val="en-US"/>
              </w:rPr>
              <w:t>Flink</w:t>
            </w:r>
            <w:proofErr w:type="spellEnd"/>
            <w:r w:rsidRPr="001A6B54">
              <w:rPr>
                <w:sz w:val="22"/>
                <w:szCs w:val="22"/>
              </w:rPr>
              <w:t xml:space="preserve">, </w:t>
            </w:r>
            <w:r w:rsidRPr="001A6B54">
              <w:rPr>
                <w:sz w:val="22"/>
                <w:szCs w:val="22"/>
                <w:lang w:val="en-US"/>
              </w:rPr>
              <w:t>Presto</w:t>
            </w:r>
            <w:r w:rsidRPr="001A6B54">
              <w:rPr>
                <w:sz w:val="22"/>
                <w:szCs w:val="22"/>
              </w:rPr>
              <w:t>), системами потоковой передачи (</w:t>
            </w:r>
            <w:r w:rsidRPr="001A6B54">
              <w:rPr>
                <w:sz w:val="22"/>
                <w:szCs w:val="22"/>
                <w:lang w:val="en-US"/>
              </w:rPr>
              <w:t>Kafka</w:t>
            </w:r>
            <w:r w:rsidRPr="001A6B54">
              <w:rPr>
                <w:sz w:val="22"/>
                <w:szCs w:val="22"/>
              </w:rPr>
              <w:t xml:space="preserve">, </w:t>
            </w:r>
            <w:r w:rsidRPr="001A6B54">
              <w:rPr>
                <w:sz w:val="22"/>
                <w:szCs w:val="22"/>
                <w:lang w:val="en-US"/>
              </w:rPr>
              <w:t>Pulsar</w:t>
            </w:r>
            <w:r w:rsidRPr="001A6B54">
              <w:rPr>
                <w:sz w:val="22"/>
                <w:szCs w:val="22"/>
              </w:rPr>
              <w:t xml:space="preserve">) и оркестраторами </w:t>
            </w:r>
            <w:proofErr w:type="spellStart"/>
            <w:r w:rsidRPr="001A6B54">
              <w:rPr>
                <w:sz w:val="22"/>
                <w:szCs w:val="22"/>
              </w:rPr>
              <w:t>пайплайнов</w:t>
            </w:r>
            <w:proofErr w:type="spellEnd"/>
            <w:r w:rsidRPr="001A6B54">
              <w:rPr>
                <w:sz w:val="22"/>
                <w:szCs w:val="22"/>
              </w:rPr>
              <w:t xml:space="preserve"> (</w:t>
            </w:r>
            <w:r w:rsidRPr="001A6B54">
              <w:rPr>
                <w:sz w:val="22"/>
                <w:szCs w:val="22"/>
                <w:lang w:val="en-US"/>
              </w:rPr>
              <w:t>Airflow</w:t>
            </w:r>
            <w:r w:rsidRPr="001A6B54">
              <w:rPr>
                <w:sz w:val="22"/>
                <w:szCs w:val="22"/>
              </w:rPr>
              <w:t xml:space="preserve">, </w:t>
            </w:r>
            <w:proofErr w:type="spellStart"/>
            <w:r w:rsidRPr="001A6B54">
              <w:rPr>
                <w:sz w:val="22"/>
                <w:szCs w:val="22"/>
                <w:lang w:val="en-US"/>
              </w:rPr>
              <w:t>Kubeflow</w:t>
            </w:r>
            <w:proofErr w:type="spellEnd"/>
            <w:r w:rsidRPr="001A6B54">
              <w:rPr>
                <w:sz w:val="22"/>
                <w:szCs w:val="22"/>
              </w:rPr>
              <w:t>).</w:t>
            </w:r>
          </w:p>
        </w:tc>
      </w:tr>
      <w:tr w:rsidR="00996FB3" w:rsidRPr="001A6B54" w14:paraId="6F5D6E0C" w14:textId="77777777" w:rsidTr="001A6B54">
        <w:trPr>
          <w:trHeight w:val="212"/>
        </w:trPr>
        <w:tc>
          <w:tcPr>
            <w:tcW w:w="958" w:type="pct"/>
          </w:tcPr>
          <w:p w14:paraId="344A7BB3" w14:textId="77777777" w:rsidR="00996FB3" w:rsidRPr="001A6B54" w:rsidRDefault="00C76457" w:rsidP="001A6B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ПК-2 - Способен разрабатывать, внедрять и эксплуатировать интегрированную систему управления рисками</w:t>
            </w:r>
          </w:p>
        </w:tc>
        <w:tc>
          <w:tcPr>
            <w:tcW w:w="1031" w:type="pct"/>
          </w:tcPr>
          <w:p w14:paraId="28786229" w14:textId="77777777" w:rsidR="00996FB3" w:rsidRPr="001A6B54" w:rsidRDefault="00C76457" w:rsidP="001A6B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ПК-2.2 - Способен управлять рисками инвестиционного проекта и его эффективностью</w:t>
            </w:r>
          </w:p>
        </w:tc>
        <w:tc>
          <w:tcPr>
            <w:tcW w:w="3011" w:type="pct"/>
          </w:tcPr>
          <w:p w14:paraId="2D5A9A75" w14:textId="77777777" w:rsidR="00DC0676" w:rsidRPr="001A6B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Уметь:</w:t>
            </w:r>
          </w:p>
          <w:p w14:paraId="07E452FF" w14:textId="77777777" w:rsidR="00DC0676" w:rsidRPr="001A6B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 xml:space="preserve">проводить комплексную финансово-экономическую оценку международных проектов, формировать инвестиционные меморандумы и защищать их на многоязычных </w:t>
            </w:r>
            <w:r w:rsidRPr="001A6B54">
              <w:rPr>
                <w:sz w:val="22"/>
                <w:szCs w:val="22"/>
                <w:lang w:val="en-US"/>
              </w:rPr>
              <w:t>steering</w:t>
            </w:r>
            <w:r w:rsidRPr="001A6B54">
              <w:rPr>
                <w:sz w:val="22"/>
                <w:szCs w:val="22"/>
              </w:rPr>
              <w:t>-комитетах.</w:t>
            </w:r>
          </w:p>
          <w:p w14:paraId="5D50C7F8" w14:textId="77777777" w:rsidR="00DC0676" w:rsidRPr="001A6B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F144BEF" w14:textId="77777777" w:rsidR="002E5704" w:rsidRPr="001A6B5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Владеть:</w:t>
            </w:r>
          </w:p>
          <w:p w14:paraId="48B1FDAB" w14:textId="77777777" w:rsidR="00996FB3" w:rsidRPr="001A6B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методологиями управления проектами и финансами в глобальной среде</w:t>
            </w:r>
          </w:p>
        </w:tc>
      </w:tr>
      <w:tr w:rsidR="00996FB3" w:rsidRPr="001A6B54" w14:paraId="4FA8CED6" w14:textId="77777777" w:rsidTr="001A6B54">
        <w:trPr>
          <w:trHeight w:val="212"/>
        </w:trPr>
        <w:tc>
          <w:tcPr>
            <w:tcW w:w="958" w:type="pct"/>
          </w:tcPr>
          <w:p w14:paraId="6E53B5E5" w14:textId="77777777" w:rsidR="00996FB3" w:rsidRPr="001A6B54" w:rsidRDefault="00C76457" w:rsidP="001A6B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ПК-1 - Способен проводить финансовое консультирование по широкому спектру услуг</w:t>
            </w:r>
          </w:p>
        </w:tc>
        <w:tc>
          <w:tcPr>
            <w:tcW w:w="1031" w:type="pct"/>
          </w:tcPr>
          <w:p w14:paraId="1C7615FE" w14:textId="77777777" w:rsidR="00996FB3" w:rsidRPr="001A6B54" w:rsidRDefault="00C76457" w:rsidP="001A6B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ПК-1.2 - Применяет современные модели для анализа финансовой архитектуры компании, финансовых механизмов организации бюджетирования, строит прогнозную модель компании</w:t>
            </w:r>
          </w:p>
        </w:tc>
        <w:tc>
          <w:tcPr>
            <w:tcW w:w="3011" w:type="pct"/>
          </w:tcPr>
          <w:p w14:paraId="7936783A" w14:textId="77777777" w:rsidR="00DC0676" w:rsidRPr="001A6B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Уметь:</w:t>
            </w:r>
          </w:p>
          <w:p w14:paraId="39AF49CC" w14:textId="77777777" w:rsidR="00DC0676" w:rsidRPr="001A6B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применять методы расчета стоимости компании (метода дисконтированных денежных потоков, метод дисконтированных дивидендов, метод экономической добавленной стоимости).</w:t>
            </w:r>
          </w:p>
          <w:p w14:paraId="14AEF359" w14:textId="77777777" w:rsidR="00DC0676" w:rsidRPr="001A6B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6BA67D0" w14:textId="77777777" w:rsidR="002E5704" w:rsidRPr="001A6B5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Владеть:</w:t>
            </w:r>
          </w:p>
          <w:p w14:paraId="082D5F2C" w14:textId="77777777" w:rsidR="00996FB3" w:rsidRPr="001A6B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приемами работы в табличных редакторах (</w:t>
            </w:r>
            <w:r w:rsidRPr="001A6B54">
              <w:rPr>
                <w:sz w:val="22"/>
                <w:szCs w:val="22"/>
                <w:lang w:val="en-US"/>
              </w:rPr>
              <w:t>MS</w:t>
            </w:r>
            <w:r w:rsidRPr="001A6B54">
              <w:rPr>
                <w:sz w:val="22"/>
                <w:szCs w:val="22"/>
              </w:rPr>
              <w:t xml:space="preserve"> </w:t>
            </w:r>
            <w:r w:rsidRPr="001A6B54">
              <w:rPr>
                <w:sz w:val="22"/>
                <w:szCs w:val="22"/>
                <w:lang w:val="en-US"/>
              </w:rPr>
              <w:t>Excel</w:t>
            </w:r>
            <w:r w:rsidRPr="001A6B54">
              <w:rPr>
                <w:sz w:val="22"/>
                <w:szCs w:val="22"/>
              </w:rPr>
              <w:t xml:space="preserve"> и аналоги).</w:t>
            </w:r>
            <w:r w:rsidRPr="001A6B54">
              <w:rPr>
                <w:sz w:val="22"/>
                <w:szCs w:val="22"/>
              </w:rPr>
              <w:br/>
              <w:t xml:space="preserve">- способами визуализации данных (диаграммы, </w:t>
            </w:r>
            <w:proofErr w:type="spellStart"/>
            <w:r w:rsidRPr="001A6B54">
              <w:rPr>
                <w:sz w:val="22"/>
                <w:szCs w:val="22"/>
              </w:rPr>
              <w:t>дэшборды</w:t>
            </w:r>
            <w:proofErr w:type="spellEnd"/>
            <w:r w:rsidRPr="001A6B54">
              <w:rPr>
                <w:sz w:val="22"/>
                <w:szCs w:val="22"/>
              </w:rPr>
              <w:t>).</w:t>
            </w:r>
          </w:p>
        </w:tc>
      </w:tr>
      <w:tr w:rsidR="00996FB3" w:rsidRPr="001A6B54" w14:paraId="71A3F5B1" w14:textId="77777777" w:rsidTr="001A6B54">
        <w:trPr>
          <w:trHeight w:val="212"/>
        </w:trPr>
        <w:tc>
          <w:tcPr>
            <w:tcW w:w="958" w:type="pct"/>
          </w:tcPr>
          <w:p w14:paraId="1A13B5E5" w14:textId="77777777" w:rsidR="00996FB3" w:rsidRPr="001A6B54" w:rsidRDefault="00C76457" w:rsidP="001A6B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ПК-4 - Способен разработать финансовый план для клиента и целевой инвестиционной портфель</w:t>
            </w:r>
          </w:p>
        </w:tc>
        <w:tc>
          <w:tcPr>
            <w:tcW w:w="1031" w:type="pct"/>
          </w:tcPr>
          <w:p w14:paraId="0135D6FB" w14:textId="77777777" w:rsidR="00996FB3" w:rsidRPr="001A6B54" w:rsidRDefault="00C76457" w:rsidP="001A6B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ПК-4.2 - Оказывает консалтинговые услуги при анализе рынка и рыночной среды, инвестиционных портфелей и деятельности организаций, а также при решения задач в области налогов и налогообложения международных компаний</w:t>
            </w:r>
          </w:p>
        </w:tc>
        <w:tc>
          <w:tcPr>
            <w:tcW w:w="3011" w:type="pct"/>
          </w:tcPr>
          <w:p w14:paraId="098504EC" w14:textId="77777777" w:rsidR="00DC0676" w:rsidRPr="001A6B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Уметь:</w:t>
            </w:r>
          </w:p>
          <w:p w14:paraId="4F1A8BE1" w14:textId="77777777" w:rsidR="00DC0676" w:rsidRPr="001A6B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применять современные подходы, методы и инструменты анализа международных финансовых рынков и его отдельных сегментов, а также финансовых институтов; выбирать инструменты для проведения исследований проблем развития финансовых рынков; осуществлять оценку финансовых инструментов на основе доступной информации с использованием изученных моделей.</w:t>
            </w:r>
          </w:p>
          <w:p w14:paraId="48751A48" w14:textId="77777777" w:rsidR="00DC0676" w:rsidRPr="001A6B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F7E0EBA" w14:textId="77777777" w:rsidR="002E5704" w:rsidRPr="001A6B5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Владеть:</w:t>
            </w:r>
          </w:p>
          <w:p w14:paraId="3207D5DB" w14:textId="77777777" w:rsidR="00996FB3" w:rsidRPr="001A6B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навыками анализа деятельности финансовых институтов и функционирования международных финансовых рынков и его отдельных сегментов; навыками выбора и применения инструментов проведения исследований проблем развития финансовых рынков; методиками оценки финансовых инструментов; навыками построения эффективных стратегий с использованием финансовых инструментов.</w:t>
            </w:r>
          </w:p>
        </w:tc>
      </w:tr>
      <w:tr w:rsidR="00996FB3" w:rsidRPr="001A6B54" w14:paraId="1F4363FD" w14:textId="77777777" w:rsidTr="001A6B54">
        <w:trPr>
          <w:trHeight w:val="212"/>
        </w:trPr>
        <w:tc>
          <w:tcPr>
            <w:tcW w:w="958" w:type="pct"/>
          </w:tcPr>
          <w:p w14:paraId="3A157DEA" w14:textId="77777777" w:rsidR="00996FB3" w:rsidRPr="001A6B54" w:rsidRDefault="00C76457" w:rsidP="001A6B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ПК-5 - Способен анализировать и оценивать информацию, выявлять причинно-следственные связи, делать объективные выводы и расставлять приоритеты для целей внутреннего аудита</w:t>
            </w:r>
          </w:p>
        </w:tc>
        <w:tc>
          <w:tcPr>
            <w:tcW w:w="1031" w:type="pct"/>
          </w:tcPr>
          <w:p w14:paraId="658C4229" w14:textId="77777777" w:rsidR="00996FB3" w:rsidRPr="001A6B54" w:rsidRDefault="00C76457" w:rsidP="001A6B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ПК-5.2 - Владеет основными направлениями проверок для целей внутреннего аудита и принципами формирования их методического обеспечения, осуществляет совместную деятельность внешних и внутренних аудиторов при взаимодействии с коллективом и отдельными исполнителями в компании</w:t>
            </w:r>
          </w:p>
        </w:tc>
        <w:tc>
          <w:tcPr>
            <w:tcW w:w="3011" w:type="pct"/>
          </w:tcPr>
          <w:p w14:paraId="50D31C06" w14:textId="77777777" w:rsidR="00DC0676" w:rsidRPr="001A6B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Уметь:</w:t>
            </w:r>
          </w:p>
          <w:p w14:paraId="4DE6F90E" w14:textId="77777777" w:rsidR="00DC0676" w:rsidRPr="001A6B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систематизировать полученную информацию для получения конкретных выводов, ранжировать выявленные риски по степени влияния на цели организации и формировать приоритетный план проверки и рекомендаций для руководства компании.</w:t>
            </w:r>
          </w:p>
          <w:p w14:paraId="30ED76FD" w14:textId="77777777" w:rsidR="00DC0676" w:rsidRPr="001A6B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0FA86C7" w14:textId="77777777" w:rsidR="002E5704" w:rsidRPr="001A6B5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Владеть:</w:t>
            </w:r>
          </w:p>
          <w:p w14:paraId="461142FB" w14:textId="77777777" w:rsidR="00996FB3" w:rsidRPr="001A6B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методологиями внутреннего аудита и риск-ориентированного подхода и инструментами цифровой выборки и тестирования.</w:t>
            </w:r>
          </w:p>
        </w:tc>
      </w:tr>
      <w:tr w:rsidR="00996FB3" w:rsidRPr="001A6B54" w14:paraId="2B70652D" w14:textId="77777777" w:rsidTr="001A6B54">
        <w:trPr>
          <w:trHeight w:val="212"/>
        </w:trPr>
        <w:tc>
          <w:tcPr>
            <w:tcW w:w="958" w:type="pct"/>
          </w:tcPr>
          <w:p w14:paraId="775F9B5A" w14:textId="77777777" w:rsidR="00996FB3" w:rsidRPr="001A6B54" w:rsidRDefault="00C76457" w:rsidP="001A6B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ПК-3 - Координирует деятельность подразделений по организации и осуществлению внутреннего контроля</w:t>
            </w:r>
          </w:p>
        </w:tc>
        <w:tc>
          <w:tcPr>
            <w:tcW w:w="1031" w:type="pct"/>
          </w:tcPr>
          <w:p w14:paraId="29D7BF9C" w14:textId="77777777" w:rsidR="00996FB3" w:rsidRPr="001A6B54" w:rsidRDefault="00C76457" w:rsidP="001A6B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ПК-3.2 - Способен разрабатывать регламенты и процедуры внутреннего контроля и исполнения бюджетов</w:t>
            </w:r>
          </w:p>
        </w:tc>
        <w:tc>
          <w:tcPr>
            <w:tcW w:w="3011" w:type="pct"/>
          </w:tcPr>
          <w:p w14:paraId="54DE9D83" w14:textId="77777777" w:rsidR="00DC0676" w:rsidRPr="001A6B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Уметь:</w:t>
            </w:r>
          </w:p>
          <w:p w14:paraId="7B4D7C42" w14:textId="77777777" w:rsidR="00DC0676" w:rsidRPr="001A6B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Формировать в соответствии с нормативной базой экономического субъекта, с внутренними регламентами плановые и отчетные документы, отражающие работу, фактически проведенную самостоятельным специальным подразделением внутреннего контроля</w:t>
            </w:r>
            <w:r w:rsidRPr="001A6B54">
              <w:rPr>
                <w:sz w:val="22"/>
                <w:szCs w:val="22"/>
              </w:rPr>
              <w:br/>
              <w:t>Анализировать риски бизнес-процессов Применять современные методы планирования работы самостоятельного специального подразделения внутреннего контроля</w:t>
            </w:r>
          </w:p>
          <w:p w14:paraId="66A4EFBA" w14:textId="77777777" w:rsidR="00DC0676" w:rsidRPr="001A6B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8DA73B" w14:textId="77777777" w:rsidR="002E5704" w:rsidRPr="001A6B5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Владеть:</w:t>
            </w:r>
          </w:p>
          <w:p w14:paraId="35557B85" w14:textId="77777777" w:rsidR="00996FB3" w:rsidRPr="001A6B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методами разработки риск-ориентированных годовых и оперативных планов работы самостоятельного специального подразделения внутреннего контроля, их предоставление на утверждение уполномоченным руководителям, контроль выполнения; проектов плановых и отчетных документов о работе самостоятельного специального подразделения внутреннего контроля</w:t>
            </w:r>
          </w:p>
        </w:tc>
      </w:tr>
      <w:tr w:rsidR="00996FB3" w:rsidRPr="001A6B54" w14:paraId="1222E4FA" w14:textId="77777777" w:rsidTr="001A6B54">
        <w:trPr>
          <w:trHeight w:val="212"/>
        </w:trPr>
        <w:tc>
          <w:tcPr>
            <w:tcW w:w="958" w:type="pct"/>
          </w:tcPr>
          <w:p w14:paraId="11E62A3F" w14:textId="77777777" w:rsidR="00996FB3" w:rsidRPr="001A6B54" w:rsidRDefault="00C76457" w:rsidP="001A6B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ПК-6 - Способен применять комплекс технологий и алгоритмов по тактическому поведению бизнеса в процессе выстраивания продуктивных отношений с органами государственной власти</w:t>
            </w:r>
          </w:p>
        </w:tc>
        <w:tc>
          <w:tcPr>
            <w:tcW w:w="1031" w:type="pct"/>
          </w:tcPr>
          <w:p w14:paraId="45EF5D85" w14:textId="77777777" w:rsidR="00996FB3" w:rsidRPr="001A6B54" w:rsidRDefault="00C76457" w:rsidP="001A6B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ПК-6.2 - Владеет принципами взаимодействия коммерческих структур с органами государственной власти для защиты интересов России на международной арене</w:t>
            </w:r>
          </w:p>
        </w:tc>
        <w:tc>
          <w:tcPr>
            <w:tcW w:w="3011" w:type="pct"/>
          </w:tcPr>
          <w:p w14:paraId="0AE39EB9" w14:textId="77777777" w:rsidR="00DC0676" w:rsidRPr="001A6B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Уметь:</w:t>
            </w:r>
          </w:p>
          <w:p w14:paraId="594CC5CB" w14:textId="77777777" w:rsidR="00DC0676" w:rsidRPr="001A6B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использовать основные теории мотивации, лидерства и власти для решения управленческих задач;</w:t>
            </w:r>
            <w:r w:rsidRPr="001A6B54">
              <w:rPr>
                <w:sz w:val="22"/>
                <w:szCs w:val="22"/>
              </w:rPr>
              <w:br/>
              <w:t>- эффективно понятийно категориальным аппаратом социологии управления, анализом социально значимых проблем и процессов;</w:t>
            </w:r>
            <w:r w:rsidRPr="001A6B54">
              <w:rPr>
                <w:sz w:val="22"/>
                <w:szCs w:val="22"/>
              </w:rPr>
              <w:br/>
              <w:t>- учитывать последствия управленческих решений и действий с позиции социальной ответственности.</w:t>
            </w:r>
            <w:r w:rsidRPr="001A6B54">
              <w:rPr>
                <w:sz w:val="22"/>
                <w:szCs w:val="22"/>
              </w:rPr>
              <w:br/>
              <w:t>- организовать групповую работу на основе знания процессов групповой динамики;</w:t>
            </w:r>
            <w:r w:rsidRPr="001A6B54">
              <w:rPr>
                <w:sz w:val="22"/>
                <w:szCs w:val="22"/>
              </w:rPr>
              <w:br/>
              <w:t>- анализировать и проектировать межличностные, групповые и организационные коммуникаций, прогнозировать сложные</w:t>
            </w:r>
            <w:r w:rsidRPr="001A6B54">
              <w:rPr>
                <w:sz w:val="22"/>
                <w:szCs w:val="22"/>
              </w:rPr>
              <w:br/>
              <w:t>социальные проблемы, научно анализировать социально значимые проблемы и процессы, использовать на практике методы</w:t>
            </w:r>
            <w:r w:rsidRPr="001A6B54">
              <w:rPr>
                <w:sz w:val="22"/>
                <w:szCs w:val="22"/>
              </w:rPr>
              <w:br/>
              <w:t>гуманитарных, социальных и экономических наук в различных видах профессиональной деятельности</w:t>
            </w:r>
          </w:p>
          <w:p w14:paraId="714CEB7D" w14:textId="77777777" w:rsidR="00DC0676" w:rsidRPr="001A6B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F30615" w14:textId="77777777" w:rsidR="002E5704" w:rsidRPr="001A6B5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Владеть:</w:t>
            </w:r>
          </w:p>
          <w:p w14:paraId="3C3D2E38" w14:textId="77777777" w:rsidR="00996FB3" w:rsidRPr="001A6B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понятийно категориальным аппаратом Связи с общественностью и управление имиджем предприятия, анализом социально значимых проблем и процессов;</w:t>
            </w:r>
            <w:r w:rsidRPr="001A6B54">
              <w:rPr>
                <w:sz w:val="22"/>
                <w:szCs w:val="22"/>
              </w:rPr>
              <w:br/>
              <w:t>- учитывать последствия управленческих решений и действий с позиции социальной ответственности.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1A6B54" w14:paraId="65314A5A" w14:textId="77777777" w:rsidTr="001A6B54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1A6B54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A6B54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1A6B54" w:rsidRDefault="005D11CD" w:rsidP="001A6B54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A6B54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1A6B54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A6B54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1A6B54" w14:paraId="1ED871D2" w14:textId="77777777" w:rsidTr="001A6B54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1A6B5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A6B54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1A6B5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A6B54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1A6B54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A6B54">
              <w:rPr>
                <w:sz w:val="22"/>
                <w:szCs w:val="22"/>
                <w:lang w:bidi="ru-RU"/>
              </w:rPr>
              <w:t>Установочное собрание и оформление индивидуального задания. Выбор темы научного исследования, разработка общего плана и структуры исследования</w:t>
            </w:r>
          </w:p>
        </w:tc>
      </w:tr>
      <w:tr w:rsidR="005D11CD" w:rsidRPr="001A6B54" w14:paraId="42F1CA2A" w14:textId="77777777" w:rsidTr="001A6B54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FAFF" w14:textId="77777777" w:rsidR="005D11CD" w:rsidRPr="001A6B5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A6B54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00FA" w14:textId="77777777" w:rsidR="005D11CD" w:rsidRPr="001A6B5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A6B54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973C" w14:textId="77777777" w:rsidR="001A6B54" w:rsidRDefault="00783533" w:rsidP="001A6B54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A6B54">
              <w:rPr>
                <w:sz w:val="22"/>
                <w:szCs w:val="22"/>
                <w:lang w:bidi="ru-RU"/>
              </w:rPr>
              <w:t>1. Формирование детального плана первоначального этапа научного исследования. Поиск</w:t>
            </w:r>
            <w:r w:rsidR="001A6B54">
              <w:rPr>
                <w:sz w:val="22"/>
                <w:szCs w:val="22"/>
                <w:lang w:bidi="ru-RU"/>
              </w:rPr>
              <w:t xml:space="preserve"> </w:t>
            </w:r>
            <w:r w:rsidRPr="001A6B54">
              <w:rPr>
                <w:sz w:val="22"/>
                <w:szCs w:val="22"/>
                <w:lang w:bidi="ru-RU"/>
              </w:rPr>
              <w:t>комплекса материалов (сбор информации) для научного исследования. Выявление</w:t>
            </w:r>
            <w:r w:rsidRPr="001A6B54">
              <w:rPr>
                <w:sz w:val="22"/>
                <w:szCs w:val="22"/>
                <w:lang w:bidi="ru-RU"/>
              </w:rPr>
              <w:br/>
              <w:t>основных актуальных проблем в процессе исследования. Анализ результатов</w:t>
            </w:r>
            <w:r w:rsidRPr="001A6B54">
              <w:rPr>
                <w:sz w:val="22"/>
                <w:szCs w:val="22"/>
                <w:lang w:bidi="ru-RU"/>
              </w:rPr>
              <w:br/>
              <w:t>проведенного этапа научного исследования - обработка, анализ и систематизация информации в</w:t>
            </w:r>
            <w:r w:rsidR="001A6B54">
              <w:rPr>
                <w:sz w:val="22"/>
                <w:szCs w:val="22"/>
                <w:lang w:bidi="ru-RU"/>
              </w:rPr>
              <w:t xml:space="preserve"> </w:t>
            </w:r>
            <w:r w:rsidRPr="001A6B54">
              <w:rPr>
                <w:sz w:val="22"/>
                <w:szCs w:val="22"/>
                <w:lang w:bidi="ru-RU"/>
              </w:rPr>
              <w:t>соответствии с индивидуальным заданием (возможно объединение в группы для более обширной</w:t>
            </w:r>
            <w:r w:rsidR="001A6B54">
              <w:rPr>
                <w:sz w:val="22"/>
                <w:szCs w:val="22"/>
                <w:lang w:bidi="ru-RU"/>
              </w:rPr>
              <w:t xml:space="preserve"> </w:t>
            </w:r>
            <w:r w:rsidRPr="001A6B54">
              <w:rPr>
                <w:sz w:val="22"/>
                <w:szCs w:val="22"/>
                <w:lang w:bidi="ru-RU"/>
              </w:rPr>
              <w:t>проработки по сходным темам исследования).</w:t>
            </w:r>
            <w:r w:rsidRPr="001A6B54">
              <w:rPr>
                <w:sz w:val="22"/>
                <w:szCs w:val="22"/>
                <w:lang w:bidi="ru-RU"/>
              </w:rPr>
              <w:br/>
              <w:t>2. Формирование детального плана первоначального этапа научного исследования. Поиск</w:t>
            </w:r>
            <w:r w:rsidR="001A6B54">
              <w:rPr>
                <w:sz w:val="22"/>
                <w:szCs w:val="22"/>
                <w:lang w:bidi="ru-RU"/>
              </w:rPr>
              <w:t xml:space="preserve"> </w:t>
            </w:r>
            <w:r w:rsidRPr="001A6B54">
              <w:rPr>
                <w:sz w:val="22"/>
                <w:szCs w:val="22"/>
                <w:lang w:bidi="ru-RU"/>
              </w:rPr>
              <w:t>комплекса материалов (сбор информации) для научного исследования. Выявление</w:t>
            </w:r>
            <w:r w:rsidR="001A6B54">
              <w:rPr>
                <w:sz w:val="22"/>
                <w:szCs w:val="22"/>
                <w:lang w:bidi="ru-RU"/>
              </w:rPr>
              <w:t xml:space="preserve"> </w:t>
            </w:r>
            <w:r w:rsidRPr="001A6B54">
              <w:rPr>
                <w:sz w:val="22"/>
                <w:szCs w:val="22"/>
                <w:lang w:bidi="ru-RU"/>
              </w:rPr>
              <w:t>основных актуальных проблем в процессе исследования. Анализ результатов</w:t>
            </w:r>
            <w:r w:rsidR="001A6B54">
              <w:rPr>
                <w:sz w:val="22"/>
                <w:szCs w:val="22"/>
                <w:lang w:bidi="ru-RU"/>
              </w:rPr>
              <w:t xml:space="preserve"> </w:t>
            </w:r>
            <w:r w:rsidRPr="001A6B54">
              <w:rPr>
                <w:sz w:val="22"/>
                <w:szCs w:val="22"/>
                <w:lang w:bidi="ru-RU"/>
              </w:rPr>
              <w:t>проведенного этапа научного исследования обработка, анализ и систематизация информации в</w:t>
            </w:r>
            <w:r w:rsidR="001A6B54">
              <w:rPr>
                <w:sz w:val="22"/>
                <w:szCs w:val="22"/>
                <w:lang w:bidi="ru-RU"/>
              </w:rPr>
              <w:t xml:space="preserve"> </w:t>
            </w:r>
            <w:r w:rsidRPr="001A6B54">
              <w:rPr>
                <w:sz w:val="22"/>
                <w:szCs w:val="22"/>
                <w:lang w:bidi="ru-RU"/>
              </w:rPr>
              <w:t>соответствии с индивидуальным заданием (возможно объединение в группы для более обширной</w:t>
            </w:r>
            <w:r w:rsidR="001A6B54">
              <w:rPr>
                <w:sz w:val="22"/>
                <w:szCs w:val="22"/>
                <w:lang w:bidi="ru-RU"/>
              </w:rPr>
              <w:t xml:space="preserve"> </w:t>
            </w:r>
            <w:r w:rsidRPr="001A6B54">
              <w:rPr>
                <w:sz w:val="22"/>
                <w:szCs w:val="22"/>
                <w:lang w:bidi="ru-RU"/>
              </w:rPr>
              <w:t>проработки по сходным темам исследования).</w:t>
            </w:r>
          </w:p>
          <w:p w14:paraId="623525EC" w14:textId="6022EB95" w:rsidR="001A6B54" w:rsidRDefault="00783533" w:rsidP="001A6B54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A6B54">
              <w:rPr>
                <w:sz w:val="22"/>
                <w:szCs w:val="22"/>
                <w:lang w:bidi="ru-RU"/>
              </w:rPr>
              <w:t>3. Детализация плана научного исследования по тематике выпускной работы с учетом</w:t>
            </w:r>
            <w:r w:rsidR="001A6B54">
              <w:rPr>
                <w:sz w:val="22"/>
                <w:szCs w:val="22"/>
                <w:lang w:bidi="ru-RU"/>
              </w:rPr>
              <w:t xml:space="preserve"> </w:t>
            </w:r>
            <w:r w:rsidRPr="001A6B54">
              <w:rPr>
                <w:sz w:val="22"/>
                <w:szCs w:val="22"/>
                <w:lang w:bidi="ru-RU"/>
              </w:rPr>
              <w:t>возможности определения эффективных направлений финансового обеспечения инновационного</w:t>
            </w:r>
            <w:r w:rsidR="001A6B54">
              <w:rPr>
                <w:sz w:val="22"/>
                <w:szCs w:val="22"/>
                <w:lang w:bidi="ru-RU"/>
              </w:rPr>
              <w:t xml:space="preserve"> </w:t>
            </w:r>
            <w:r w:rsidRPr="001A6B54">
              <w:rPr>
                <w:sz w:val="22"/>
                <w:szCs w:val="22"/>
                <w:lang w:bidi="ru-RU"/>
              </w:rPr>
              <w:t>развития на микроуровне, выявления финансово-экономических рисков, проблем финансовой</w:t>
            </w:r>
            <w:r w:rsidR="001A6B54">
              <w:rPr>
                <w:sz w:val="22"/>
                <w:szCs w:val="22"/>
                <w:lang w:bidi="ru-RU"/>
              </w:rPr>
              <w:t xml:space="preserve"> </w:t>
            </w:r>
            <w:r w:rsidRPr="001A6B54">
              <w:rPr>
                <w:sz w:val="22"/>
                <w:szCs w:val="22"/>
                <w:lang w:bidi="ru-RU"/>
              </w:rPr>
              <w:t>устойчивости, интерпретацией    результатов исследования. -Разработка теоретических моделей, методов, инструментов проведения финансово экономических исследований, систем управления риском, устойчивостью. Систематизация и</w:t>
            </w:r>
            <w:r w:rsidR="001A6B54">
              <w:rPr>
                <w:sz w:val="22"/>
                <w:szCs w:val="22"/>
                <w:lang w:bidi="ru-RU"/>
              </w:rPr>
              <w:t xml:space="preserve"> </w:t>
            </w:r>
            <w:r w:rsidRPr="001A6B54">
              <w:rPr>
                <w:sz w:val="22"/>
                <w:szCs w:val="22"/>
                <w:lang w:bidi="ru-RU"/>
              </w:rPr>
              <w:t>обобщение результатов.</w:t>
            </w:r>
            <w:r w:rsidR="001A6B54">
              <w:rPr>
                <w:sz w:val="22"/>
                <w:szCs w:val="22"/>
                <w:lang w:bidi="ru-RU"/>
              </w:rPr>
              <w:t xml:space="preserve"> </w:t>
            </w:r>
          </w:p>
          <w:p w14:paraId="7BD8EFAA" w14:textId="77777777" w:rsidR="001A6B54" w:rsidRDefault="00783533" w:rsidP="001A6B54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A6B54">
              <w:rPr>
                <w:sz w:val="22"/>
                <w:szCs w:val="22"/>
                <w:lang w:bidi="ru-RU"/>
              </w:rPr>
              <w:t>4. Участие в гостевых лекциях, научно-практических семинарах.</w:t>
            </w:r>
            <w:r w:rsidR="001A6B54">
              <w:rPr>
                <w:sz w:val="22"/>
                <w:szCs w:val="22"/>
                <w:lang w:bidi="ru-RU"/>
              </w:rPr>
              <w:t xml:space="preserve"> </w:t>
            </w:r>
          </w:p>
          <w:p w14:paraId="58DA1F5B" w14:textId="0E83D51D" w:rsidR="005D11CD" w:rsidRPr="001A6B54" w:rsidRDefault="00783533" w:rsidP="001A6B54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A6B54">
              <w:rPr>
                <w:sz w:val="22"/>
                <w:szCs w:val="22"/>
                <w:lang w:bidi="ru-RU"/>
              </w:rPr>
              <w:t>Подготовка и участие в научно-практической конференции магистрантов: подготовка статьи для</w:t>
            </w:r>
            <w:r w:rsidR="001A6B54">
              <w:rPr>
                <w:sz w:val="22"/>
                <w:szCs w:val="22"/>
                <w:lang w:bidi="ru-RU"/>
              </w:rPr>
              <w:t xml:space="preserve"> </w:t>
            </w:r>
            <w:r w:rsidRPr="001A6B54">
              <w:rPr>
                <w:sz w:val="22"/>
                <w:szCs w:val="22"/>
                <w:lang w:bidi="ru-RU"/>
              </w:rPr>
              <w:t>выступления на конференции, выступление с докладом на конференции. Подготовка научной</w:t>
            </w:r>
            <w:r w:rsidR="001A6B54">
              <w:rPr>
                <w:sz w:val="22"/>
                <w:szCs w:val="22"/>
                <w:lang w:bidi="ru-RU"/>
              </w:rPr>
              <w:t xml:space="preserve"> </w:t>
            </w:r>
            <w:r w:rsidRPr="001A6B54">
              <w:rPr>
                <w:sz w:val="22"/>
                <w:szCs w:val="22"/>
                <w:lang w:bidi="ru-RU"/>
              </w:rPr>
              <w:t>статьи к опубликованию.</w:t>
            </w:r>
          </w:p>
        </w:tc>
      </w:tr>
      <w:tr w:rsidR="005D11CD" w:rsidRPr="001A6B54" w14:paraId="17BAC507" w14:textId="77777777" w:rsidTr="001A6B54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7A82" w14:textId="77777777" w:rsidR="005D11CD" w:rsidRPr="001A6B5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A6B54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B17C" w14:textId="77777777" w:rsidR="005D11CD" w:rsidRPr="001A6B5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A6B54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4C51" w14:textId="77777777" w:rsidR="001A6B54" w:rsidRDefault="00783533" w:rsidP="001A6B54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A6B54">
              <w:rPr>
                <w:sz w:val="22"/>
                <w:szCs w:val="22"/>
                <w:lang w:bidi="ru-RU"/>
              </w:rPr>
              <w:t>1. Обзор информации и выбор научного издания для опубликования научной статьи  с индексом</w:t>
            </w:r>
            <w:r w:rsidRPr="001A6B54">
              <w:rPr>
                <w:sz w:val="22"/>
                <w:szCs w:val="22"/>
                <w:lang w:bidi="ru-RU"/>
              </w:rPr>
              <w:br/>
              <w:t>цитирования РИНЦ (приветствуется публикация совместно с научным руководителем в</w:t>
            </w:r>
            <w:r w:rsidR="001A6B54">
              <w:rPr>
                <w:sz w:val="22"/>
                <w:szCs w:val="22"/>
                <w:lang w:bidi="ru-RU"/>
              </w:rPr>
              <w:t xml:space="preserve"> </w:t>
            </w:r>
            <w:r w:rsidRPr="001A6B54">
              <w:rPr>
                <w:sz w:val="22"/>
                <w:szCs w:val="22"/>
                <w:lang w:bidi="ru-RU"/>
              </w:rPr>
              <w:t>изданиях, рекомендуемых ВАК РФ, SCOPUS, WoS и др.). Обобщение основных результатов научного исследования: теоретических, методологических, аналитических    для целей написания курсовой работы и опубликования научной статьи. -Редактирование и опубликование научной статьи. -Написание курсовой работы.</w:t>
            </w:r>
            <w:r w:rsidR="001A6B54">
              <w:rPr>
                <w:sz w:val="22"/>
                <w:szCs w:val="22"/>
                <w:lang w:bidi="ru-RU"/>
              </w:rPr>
              <w:t xml:space="preserve"> </w:t>
            </w:r>
          </w:p>
          <w:p w14:paraId="393A96DF" w14:textId="68E6924C" w:rsidR="005D11CD" w:rsidRPr="001A6B54" w:rsidRDefault="00783533" w:rsidP="001A6B54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A6B54">
              <w:rPr>
                <w:sz w:val="22"/>
                <w:szCs w:val="22"/>
                <w:lang w:bidi="ru-RU"/>
              </w:rPr>
              <w:t>2.Оформление отчета по производственной практике (научно-исследовательская работа)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024F0DB4" w:rsidR="007B7364" w:rsidRDefault="00735E71" w:rsidP="007B7364">
      <w:pPr>
        <w:jc w:val="both"/>
      </w:pPr>
      <w:r w:rsidRPr="0065641B">
        <w:t>Учебно-методическое обеспечение</w:t>
      </w:r>
    </w:p>
    <w:p w14:paraId="2DCD5E60" w14:textId="77777777" w:rsidR="001A6B54" w:rsidRPr="0065641B" w:rsidRDefault="001A6B54" w:rsidP="007B7364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3"/>
        <w:gridCol w:w="3627"/>
      </w:tblGrid>
      <w:tr w:rsidR="0065641B" w:rsidRPr="001A6B54" w14:paraId="3464B1F7" w14:textId="77777777" w:rsidTr="001A6B54">
        <w:tc>
          <w:tcPr>
            <w:tcW w:w="3105" w:type="pct"/>
            <w:shd w:val="clear" w:color="auto" w:fill="auto"/>
          </w:tcPr>
          <w:p w14:paraId="7E1C7DCA" w14:textId="77777777" w:rsidR="00530A60" w:rsidRPr="001A6B5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A6B54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95" w:type="pct"/>
            <w:shd w:val="clear" w:color="auto" w:fill="auto"/>
          </w:tcPr>
          <w:p w14:paraId="2612A585" w14:textId="77777777" w:rsidR="00530A60" w:rsidRPr="001A6B5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A6B54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1A6B54" w14:paraId="4C2605EA" w14:textId="77777777" w:rsidTr="001A6B54">
        <w:tc>
          <w:tcPr>
            <w:tcW w:w="3105" w:type="pct"/>
            <w:shd w:val="clear" w:color="auto" w:fill="auto"/>
          </w:tcPr>
          <w:p w14:paraId="160C119F" w14:textId="77777777" w:rsidR="00530A60" w:rsidRPr="001A6B54" w:rsidRDefault="00C76457">
            <w:pPr>
              <w:rPr>
                <w:sz w:val="22"/>
                <w:szCs w:val="22"/>
              </w:rPr>
            </w:pPr>
            <w:proofErr w:type="spellStart"/>
            <w:r w:rsidRPr="001A6B54">
              <w:rPr>
                <w:sz w:val="22"/>
                <w:szCs w:val="22"/>
              </w:rPr>
              <w:t>Мокий</w:t>
            </w:r>
            <w:proofErr w:type="spellEnd"/>
            <w:r w:rsidRPr="001A6B54">
              <w:rPr>
                <w:sz w:val="22"/>
                <w:szCs w:val="22"/>
              </w:rPr>
              <w:t>, М. С.  Методология научных исследований</w:t>
            </w:r>
            <w:proofErr w:type="gramStart"/>
            <w:r w:rsidRPr="001A6B54">
              <w:rPr>
                <w:sz w:val="22"/>
                <w:szCs w:val="22"/>
              </w:rPr>
              <w:t xml:space="preserve"> :</w:t>
            </w:r>
            <w:proofErr w:type="gramEnd"/>
            <w:r w:rsidRPr="001A6B54">
              <w:rPr>
                <w:sz w:val="22"/>
                <w:szCs w:val="22"/>
              </w:rPr>
              <w:t xml:space="preserve"> учебник для вузов / М. С. </w:t>
            </w:r>
            <w:proofErr w:type="spellStart"/>
            <w:r w:rsidRPr="001A6B54">
              <w:rPr>
                <w:sz w:val="22"/>
                <w:szCs w:val="22"/>
              </w:rPr>
              <w:t>Мокий</w:t>
            </w:r>
            <w:proofErr w:type="spellEnd"/>
            <w:r w:rsidRPr="001A6B54">
              <w:rPr>
                <w:sz w:val="22"/>
                <w:szCs w:val="22"/>
              </w:rPr>
              <w:t xml:space="preserve">, А. Л. Никифоров, В. С. </w:t>
            </w:r>
            <w:proofErr w:type="spellStart"/>
            <w:r w:rsidRPr="001A6B54">
              <w:rPr>
                <w:sz w:val="22"/>
                <w:szCs w:val="22"/>
              </w:rPr>
              <w:t>Мокий</w:t>
            </w:r>
            <w:proofErr w:type="spellEnd"/>
            <w:r w:rsidRPr="001A6B54">
              <w:rPr>
                <w:sz w:val="22"/>
                <w:szCs w:val="22"/>
              </w:rPr>
              <w:t xml:space="preserve"> ; под редакцией М. С. </w:t>
            </w:r>
            <w:proofErr w:type="spellStart"/>
            <w:r w:rsidRPr="001A6B54">
              <w:rPr>
                <w:sz w:val="22"/>
                <w:szCs w:val="22"/>
              </w:rPr>
              <w:t>Мокия</w:t>
            </w:r>
            <w:proofErr w:type="spellEnd"/>
            <w:r w:rsidRPr="001A6B54">
              <w:rPr>
                <w:sz w:val="22"/>
                <w:szCs w:val="22"/>
              </w:rPr>
              <w:t xml:space="preserve">. — 3-е изд., </w:t>
            </w:r>
            <w:proofErr w:type="spellStart"/>
            <w:r w:rsidRPr="001A6B54">
              <w:rPr>
                <w:sz w:val="22"/>
                <w:szCs w:val="22"/>
              </w:rPr>
              <w:t>перераб</w:t>
            </w:r>
            <w:proofErr w:type="spellEnd"/>
            <w:r w:rsidRPr="001A6B54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1A6B54">
              <w:rPr>
                <w:sz w:val="22"/>
                <w:szCs w:val="22"/>
              </w:rPr>
              <w:t>Юрайт</w:t>
            </w:r>
            <w:proofErr w:type="spellEnd"/>
            <w:r w:rsidRPr="001A6B54">
              <w:rPr>
                <w:sz w:val="22"/>
                <w:szCs w:val="22"/>
              </w:rPr>
              <w:t xml:space="preserve">, 2025. — 259 с. — (Высшее образование). — </w:t>
            </w:r>
            <w:r w:rsidRPr="001A6B54">
              <w:rPr>
                <w:sz w:val="22"/>
                <w:szCs w:val="22"/>
                <w:lang w:val="en-US"/>
              </w:rPr>
              <w:t>ISBN</w:t>
            </w:r>
            <w:r w:rsidRPr="001A6B54">
              <w:rPr>
                <w:sz w:val="22"/>
                <w:szCs w:val="22"/>
              </w:rPr>
              <w:t xml:space="preserve"> 978-5-534-18527-0.</w:t>
            </w:r>
          </w:p>
        </w:tc>
        <w:tc>
          <w:tcPr>
            <w:tcW w:w="1895" w:type="pct"/>
            <w:shd w:val="clear" w:color="auto" w:fill="auto"/>
          </w:tcPr>
          <w:p w14:paraId="680CBFC6" w14:textId="77777777" w:rsidR="00530A60" w:rsidRPr="001A6B54" w:rsidRDefault="001D7A49">
            <w:pPr>
              <w:rPr>
                <w:sz w:val="22"/>
                <w:szCs w:val="22"/>
              </w:rPr>
            </w:pPr>
            <w:hyperlink r:id="rId9" w:history="1">
              <w:r w:rsidR="00C76457" w:rsidRPr="001A6B54">
                <w:rPr>
                  <w:color w:val="00008B"/>
                  <w:sz w:val="22"/>
                  <w:szCs w:val="22"/>
                  <w:u w:val="single"/>
                </w:rPr>
                <w:t>https://urait.ru/bcode/560221</w:t>
              </w:r>
            </w:hyperlink>
          </w:p>
        </w:tc>
      </w:tr>
      <w:tr w:rsidR="00530A60" w:rsidRPr="001A6B54" w14:paraId="66606FE3" w14:textId="77777777" w:rsidTr="001A6B54">
        <w:tc>
          <w:tcPr>
            <w:tcW w:w="3105" w:type="pct"/>
            <w:shd w:val="clear" w:color="auto" w:fill="auto"/>
          </w:tcPr>
          <w:p w14:paraId="7325531D" w14:textId="77777777" w:rsidR="00530A60" w:rsidRPr="001A6B54" w:rsidRDefault="00C76457">
            <w:pPr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Рой, О. М.  Методология научных исследований в экономике и управлении</w:t>
            </w:r>
            <w:proofErr w:type="gramStart"/>
            <w:r w:rsidRPr="001A6B54">
              <w:rPr>
                <w:sz w:val="22"/>
                <w:szCs w:val="22"/>
              </w:rPr>
              <w:t xml:space="preserve"> :</w:t>
            </w:r>
            <w:proofErr w:type="gramEnd"/>
            <w:r w:rsidRPr="001A6B54">
              <w:rPr>
                <w:sz w:val="22"/>
                <w:szCs w:val="22"/>
              </w:rPr>
              <w:t xml:space="preserve"> учебник для вузов / О. М. Рой. — 3-е изд., </w:t>
            </w:r>
            <w:proofErr w:type="spellStart"/>
            <w:r w:rsidRPr="001A6B54">
              <w:rPr>
                <w:sz w:val="22"/>
                <w:szCs w:val="22"/>
              </w:rPr>
              <w:t>перераб</w:t>
            </w:r>
            <w:proofErr w:type="spellEnd"/>
            <w:r w:rsidRPr="001A6B54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1A6B54">
              <w:rPr>
                <w:sz w:val="22"/>
                <w:szCs w:val="22"/>
              </w:rPr>
              <w:t>Юрайт</w:t>
            </w:r>
            <w:proofErr w:type="spellEnd"/>
            <w:r w:rsidRPr="001A6B54">
              <w:rPr>
                <w:sz w:val="22"/>
                <w:szCs w:val="22"/>
              </w:rPr>
              <w:t xml:space="preserve">, 2025. — 211 с. — (Высшее образование). — </w:t>
            </w:r>
            <w:r w:rsidRPr="001A6B54">
              <w:rPr>
                <w:sz w:val="22"/>
                <w:szCs w:val="22"/>
                <w:lang w:val="en-US"/>
              </w:rPr>
              <w:t>ISBN</w:t>
            </w:r>
            <w:r w:rsidRPr="001A6B54">
              <w:rPr>
                <w:sz w:val="22"/>
                <w:szCs w:val="22"/>
              </w:rPr>
              <w:t xml:space="preserve"> 978-5-534-17018-4.</w:t>
            </w:r>
          </w:p>
        </w:tc>
        <w:tc>
          <w:tcPr>
            <w:tcW w:w="1895" w:type="pct"/>
            <w:shd w:val="clear" w:color="auto" w:fill="auto"/>
          </w:tcPr>
          <w:p w14:paraId="79F27ADD" w14:textId="77777777" w:rsidR="00530A60" w:rsidRPr="001A6B54" w:rsidRDefault="001D7A49">
            <w:pPr>
              <w:rPr>
                <w:sz w:val="22"/>
                <w:szCs w:val="22"/>
              </w:rPr>
            </w:pPr>
            <w:hyperlink r:id="rId10" w:history="1">
              <w:r w:rsidR="00C76457" w:rsidRPr="001A6B54">
                <w:rPr>
                  <w:color w:val="00008B"/>
                  <w:sz w:val="22"/>
                  <w:szCs w:val="22"/>
                  <w:u w:val="single"/>
                </w:rPr>
                <w:t xml:space="preserve">https://urait.ru/bcode/563187  </w:t>
              </w:r>
            </w:hyperlink>
          </w:p>
        </w:tc>
      </w:tr>
      <w:tr w:rsidR="00530A60" w:rsidRPr="001A6B54" w14:paraId="14DBFE50" w14:textId="77777777" w:rsidTr="001A6B54">
        <w:tc>
          <w:tcPr>
            <w:tcW w:w="3105" w:type="pct"/>
            <w:shd w:val="clear" w:color="auto" w:fill="auto"/>
          </w:tcPr>
          <w:p w14:paraId="1CB13E32" w14:textId="77777777" w:rsidR="00530A60" w:rsidRPr="001A6B54" w:rsidRDefault="00C76457">
            <w:pPr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Горелов, Н. А.  Методология научных исследований</w:t>
            </w:r>
            <w:proofErr w:type="gramStart"/>
            <w:r w:rsidRPr="001A6B54">
              <w:rPr>
                <w:sz w:val="22"/>
                <w:szCs w:val="22"/>
              </w:rPr>
              <w:t xml:space="preserve"> :</w:t>
            </w:r>
            <w:proofErr w:type="gramEnd"/>
            <w:r w:rsidRPr="001A6B54">
              <w:rPr>
                <w:sz w:val="22"/>
                <w:szCs w:val="22"/>
              </w:rPr>
              <w:t xml:space="preserve"> учебник и практикум для вузов / Н. А. Горелов, О. Н. Кораблева, Д. В. Круглов. — 3-е изд., </w:t>
            </w:r>
            <w:proofErr w:type="spellStart"/>
            <w:r w:rsidRPr="001A6B54">
              <w:rPr>
                <w:sz w:val="22"/>
                <w:szCs w:val="22"/>
              </w:rPr>
              <w:t>перераб</w:t>
            </w:r>
            <w:proofErr w:type="spellEnd"/>
            <w:r w:rsidRPr="001A6B54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1A6B54">
              <w:rPr>
                <w:sz w:val="22"/>
                <w:szCs w:val="22"/>
              </w:rPr>
              <w:t>Юрайт</w:t>
            </w:r>
            <w:proofErr w:type="spellEnd"/>
            <w:r w:rsidRPr="001A6B54">
              <w:rPr>
                <w:sz w:val="22"/>
                <w:szCs w:val="22"/>
              </w:rPr>
              <w:t xml:space="preserve">, 2025. — 390 с. — (Высшее образование). — </w:t>
            </w:r>
            <w:r w:rsidRPr="001A6B54">
              <w:rPr>
                <w:sz w:val="22"/>
                <w:szCs w:val="22"/>
                <w:lang w:val="en-US"/>
              </w:rPr>
              <w:t>ISBN</w:t>
            </w:r>
            <w:r w:rsidRPr="001A6B54">
              <w:rPr>
                <w:sz w:val="22"/>
                <w:szCs w:val="22"/>
              </w:rPr>
              <w:t xml:space="preserve"> 978-5-534-16519-7.</w:t>
            </w:r>
          </w:p>
        </w:tc>
        <w:tc>
          <w:tcPr>
            <w:tcW w:w="1895" w:type="pct"/>
            <w:shd w:val="clear" w:color="auto" w:fill="auto"/>
          </w:tcPr>
          <w:p w14:paraId="56ABB8C3" w14:textId="77777777" w:rsidR="00530A60" w:rsidRPr="001A6B54" w:rsidRDefault="001D7A49">
            <w:pPr>
              <w:rPr>
                <w:sz w:val="22"/>
                <w:szCs w:val="22"/>
              </w:rPr>
            </w:pPr>
            <w:hyperlink r:id="rId11" w:history="1">
              <w:r w:rsidR="00C76457" w:rsidRPr="001A6B54">
                <w:rPr>
                  <w:color w:val="00008B"/>
                  <w:sz w:val="22"/>
                  <w:szCs w:val="22"/>
                  <w:u w:val="single"/>
                </w:rPr>
                <w:t>https://urait.ru/bcode/560121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65641B">
        <w:rPr>
          <w:szCs w:val="28"/>
        </w:rPr>
        <w:t>т.ч</w:t>
      </w:r>
      <w:proofErr w:type="spellEnd"/>
      <w:r w:rsidRPr="0065641B">
        <w:rPr>
          <w:szCs w:val="28"/>
        </w:rPr>
        <w:t>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CA4A4D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6B8050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8A7539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354D62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4C29E67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63E395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DA0060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E7C323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1D7A49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 xml:space="preserve">Справочная правовая система </w:t>
            </w:r>
            <w:proofErr w:type="spellStart"/>
            <w:r w:rsidRPr="0065641B">
              <w:t>КонсультантПлюс</w:t>
            </w:r>
            <w:proofErr w:type="spellEnd"/>
            <w:r w:rsidRPr="0065641B">
              <w:t xml:space="preserve">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1A6B54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31A22C00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357EC8F4" w14:textId="77777777" w:rsidR="001A6B54" w:rsidRPr="0065641B" w:rsidRDefault="001A6B54" w:rsidP="00E761A3">
      <w:pPr>
        <w:jc w:val="both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7"/>
      </w:tblGrid>
      <w:tr w:rsidR="0065641B" w:rsidRPr="0065641B" w14:paraId="111BDC10" w14:textId="77777777" w:rsidTr="001A6B54">
        <w:tc>
          <w:tcPr>
            <w:tcW w:w="5524" w:type="dxa"/>
            <w:shd w:val="clear" w:color="auto" w:fill="auto"/>
          </w:tcPr>
          <w:p w14:paraId="37B261DC" w14:textId="77777777" w:rsidR="00EE504A" w:rsidRPr="001A6B5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A6B54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827" w:type="dxa"/>
            <w:shd w:val="clear" w:color="auto" w:fill="auto"/>
          </w:tcPr>
          <w:p w14:paraId="5160FECD" w14:textId="77777777" w:rsidR="00EE504A" w:rsidRPr="001A6B5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A6B54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1A6B54">
        <w:tc>
          <w:tcPr>
            <w:tcW w:w="5524" w:type="dxa"/>
            <w:shd w:val="clear" w:color="auto" w:fill="auto"/>
          </w:tcPr>
          <w:p w14:paraId="74D60044" w14:textId="68DF3C17" w:rsidR="00EE504A" w:rsidRPr="001A6B54" w:rsidRDefault="00783533" w:rsidP="00BA48A8">
            <w:pPr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A6B54">
              <w:rPr>
                <w:sz w:val="22"/>
                <w:szCs w:val="22"/>
              </w:rPr>
              <w:t xml:space="preserve"> </w:t>
            </w:r>
            <w:r w:rsidRPr="001A6B54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1A6B54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1A6B54">
              <w:rPr>
                <w:sz w:val="22"/>
                <w:szCs w:val="22"/>
                <w:lang w:val="en-US"/>
              </w:rPr>
              <w:t>Intel</w:t>
            </w:r>
            <w:r w:rsidRPr="001A6B54">
              <w:rPr>
                <w:sz w:val="22"/>
                <w:szCs w:val="22"/>
              </w:rPr>
              <w:t xml:space="preserve"> </w:t>
            </w:r>
            <w:proofErr w:type="spellStart"/>
            <w:r w:rsidRPr="001A6B5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6B54">
              <w:rPr>
                <w:sz w:val="22"/>
                <w:szCs w:val="22"/>
              </w:rPr>
              <w:t xml:space="preserve">3-2100 2.4 </w:t>
            </w:r>
            <w:proofErr w:type="spellStart"/>
            <w:r w:rsidRPr="001A6B5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6B54">
              <w:rPr>
                <w:sz w:val="22"/>
                <w:szCs w:val="22"/>
              </w:rPr>
              <w:t>/500/4/</w:t>
            </w:r>
            <w:r w:rsidRPr="001A6B54">
              <w:rPr>
                <w:sz w:val="22"/>
                <w:szCs w:val="22"/>
                <w:lang w:val="en-US"/>
              </w:rPr>
              <w:t>Acer</w:t>
            </w:r>
            <w:r w:rsidRPr="001A6B54">
              <w:rPr>
                <w:sz w:val="22"/>
                <w:szCs w:val="22"/>
              </w:rPr>
              <w:t xml:space="preserve"> </w:t>
            </w:r>
            <w:r w:rsidRPr="001A6B54">
              <w:rPr>
                <w:sz w:val="22"/>
                <w:szCs w:val="22"/>
                <w:lang w:val="en-US"/>
              </w:rPr>
              <w:t>V</w:t>
            </w:r>
            <w:r w:rsidRPr="001A6B54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1A6B54">
              <w:rPr>
                <w:sz w:val="22"/>
                <w:szCs w:val="22"/>
                <w:lang w:val="en-US"/>
              </w:rPr>
              <w:t>Panasonic</w:t>
            </w:r>
            <w:r w:rsidRPr="001A6B54">
              <w:rPr>
                <w:sz w:val="22"/>
                <w:szCs w:val="22"/>
              </w:rPr>
              <w:t xml:space="preserve"> </w:t>
            </w:r>
            <w:r w:rsidRPr="001A6B54">
              <w:rPr>
                <w:sz w:val="22"/>
                <w:szCs w:val="22"/>
                <w:lang w:val="en-US"/>
              </w:rPr>
              <w:t>PT</w:t>
            </w:r>
            <w:r w:rsidRPr="001A6B54">
              <w:rPr>
                <w:sz w:val="22"/>
                <w:szCs w:val="22"/>
              </w:rPr>
              <w:t>-</w:t>
            </w:r>
            <w:r w:rsidRPr="001A6B54">
              <w:rPr>
                <w:sz w:val="22"/>
                <w:szCs w:val="22"/>
                <w:lang w:val="en-US"/>
              </w:rPr>
              <w:t>VX</w:t>
            </w:r>
            <w:r w:rsidRPr="001A6B54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1A6B5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A6B54">
              <w:rPr>
                <w:sz w:val="22"/>
                <w:szCs w:val="22"/>
              </w:rPr>
              <w:t xml:space="preserve"> </w:t>
            </w:r>
            <w:proofErr w:type="spellStart"/>
            <w:r w:rsidRPr="001A6B54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1A6B54">
              <w:rPr>
                <w:sz w:val="22"/>
                <w:szCs w:val="22"/>
              </w:rPr>
              <w:t xml:space="preserve"> </w:t>
            </w:r>
            <w:r w:rsidRPr="001A6B54">
              <w:rPr>
                <w:sz w:val="22"/>
                <w:szCs w:val="22"/>
                <w:lang w:val="en-US"/>
              </w:rPr>
              <w:t>SCM</w:t>
            </w:r>
            <w:r w:rsidRPr="001A6B54">
              <w:rPr>
                <w:sz w:val="22"/>
                <w:szCs w:val="22"/>
              </w:rPr>
              <w:t>-4808</w:t>
            </w:r>
            <w:r w:rsidRPr="001A6B54">
              <w:rPr>
                <w:sz w:val="22"/>
                <w:szCs w:val="22"/>
                <w:lang w:val="en-US"/>
              </w:rPr>
              <w:t>MW</w:t>
            </w:r>
            <w:r w:rsidRPr="001A6B54">
              <w:rPr>
                <w:sz w:val="22"/>
                <w:szCs w:val="22"/>
              </w:rPr>
              <w:t xml:space="preserve"> 4:3 - 1 шт., Акустическая система </w:t>
            </w:r>
            <w:r w:rsidRPr="001A6B54">
              <w:rPr>
                <w:sz w:val="22"/>
                <w:szCs w:val="22"/>
                <w:lang w:val="en-US"/>
              </w:rPr>
              <w:t>APART</w:t>
            </w:r>
            <w:r w:rsidRPr="001A6B54">
              <w:rPr>
                <w:sz w:val="22"/>
                <w:szCs w:val="22"/>
              </w:rPr>
              <w:t xml:space="preserve"> </w:t>
            </w:r>
            <w:r w:rsidRPr="001A6B54">
              <w:rPr>
                <w:sz w:val="22"/>
                <w:szCs w:val="22"/>
                <w:lang w:val="en-US"/>
              </w:rPr>
              <w:t>MASK</w:t>
            </w:r>
            <w:r w:rsidRPr="001A6B54">
              <w:rPr>
                <w:sz w:val="22"/>
                <w:szCs w:val="22"/>
              </w:rPr>
              <w:t>6</w:t>
            </w:r>
            <w:r w:rsidRPr="001A6B54">
              <w:rPr>
                <w:sz w:val="22"/>
                <w:szCs w:val="22"/>
                <w:lang w:val="en-US"/>
              </w:rPr>
              <w:t>T</w:t>
            </w:r>
            <w:r w:rsidRPr="001A6B54">
              <w:rPr>
                <w:sz w:val="22"/>
                <w:szCs w:val="22"/>
              </w:rPr>
              <w:t>-</w:t>
            </w:r>
            <w:r w:rsidRPr="001A6B54">
              <w:rPr>
                <w:sz w:val="22"/>
                <w:szCs w:val="22"/>
                <w:lang w:val="en-US"/>
              </w:rPr>
              <w:t>W</w:t>
            </w:r>
            <w:r w:rsidRPr="001A6B54">
              <w:rPr>
                <w:sz w:val="22"/>
                <w:szCs w:val="22"/>
              </w:rPr>
              <w:t xml:space="preserve"> - 4 шт</w:t>
            </w:r>
            <w:proofErr w:type="gramEnd"/>
            <w:r w:rsidRPr="001A6B5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50D52238" w14:textId="77777777" w:rsidR="00EE504A" w:rsidRPr="001A6B54" w:rsidRDefault="00783533" w:rsidP="00BA48A8">
            <w:pPr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813CB79" w14:textId="77777777" w:rsidTr="001A6B54">
        <w:tc>
          <w:tcPr>
            <w:tcW w:w="5524" w:type="dxa"/>
            <w:shd w:val="clear" w:color="auto" w:fill="auto"/>
          </w:tcPr>
          <w:p w14:paraId="7F153467" w14:textId="5CE4ABFA" w:rsidR="00EE504A" w:rsidRPr="001A6B54" w:rsidRDefault="00783533" w:rsidP="00BA48A8">
            <w:pPr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A6B54">
              <w:rPr>
                <w:sz w:val="22"/>
                <w:szCs w:val="22"/>
              </w:rPr>
              <w:t xml:space="preserve"> </w:t>
            </w:r>
            <w:r w:rsidRPr="001A6B54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1A6B54">
              <w:rPr>
                <w:sz w:val="22"/>
                <w:szCs w:val="22"/>
              </w:rPr>
              <w:t>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</w:t>
            </w:r>
            <w:proofErr w:type="gramEnd"/>
            <w:r w:rsidRPr="001A6B54">
              <w:rPr>
                <w:sz w:val="22"/>
                <w:szCs w:val="22"/>
              </w:rPr>
              <w:t xml:space="preserve"> Ноутбук </w:t>
            </w:r>
            <w:r w:rsidRPr="001A6B54">
              <w:rPr>
                <w:sz w:val="22"/>
                <w:szCs w:val="22"/>
                <w:lang w:val="en-US"/>
              </w:rPr>
              <w:t>HP</w:t>
            </w:r>
            <w:r w:rsidRPr="001A6B54">
              <w:rPr>
                <w:sz w:val="22"/>
                <w:szCs w:val="22"/>
              </w:rPr>
              <w:t xml:space="preserve"> 250 </w:t>
            </w:r>
            <w:r w:rsidRPr="001A6B54">
              <w:rPr>
                <w:sz w:val="22"/>
                <w:szCs w:val="22"/>
                <w:lang w:val="en-US"/>
              </w:rPr>
              <w:t>G</w:t>
            </w:r>
            <w:r w:rsidRPr="001A6B54">
              <w:rPr>
                <w:sz w:val="22"/>
                <w:szCs w:val="22"/>
              </w:rPr>
              <w:t>6 1</w:t>
            </w:r>
            <w:r w:rsidRPr="001A6B54">
              <w:rPr>
                <w:sz w:val="22"/>
                <w:szCs w:val="22"/>
                <w:lang w:val="en-US"/>
              </w:rPr>
              <w:t>WY</w:t>
            </w:r>
            <w:r w:rsidRPr="001A6B54">
              <w:rPr>
                <w:sz w:val="22"/>
                <w:szCs w:val="22"/>
              </w:rPr>
              <w:t>58</w:t>
            </w:r>
            <w:r w:rsidRPr="001A6B54">
              <w:rPr>
                <w:sz w:val="22"/>
                <w:szCs w:val="22"/>
                <w:lang w:val="en-US"/>
              </w:rPr>
              <w:t>EA</w:t>
            </w:r>
            <w:r w:rsidRPr="001A6B54">
              <w:rPr>
                <w:sz w:val="22"/>
                <w:szCs w:val="22"/>
              </w:rPr>
              <w:t xml:space="preserve">, Мультимедийный проектор </w:t>
            </w:r>
            <w:r w:rsidRPr="001A6B54">
              <w:rPr>
                <w:sz w:val="22"/>
                <w:szCs w:val="22"/>
                <w:lang w:val="en-US"/>
              </w:rPr>
              <w:t>LG</w:t>
            </w:r>
            <w:r w:rsidRPr="001A6B54">
              <w:rPr>
                <w:sz w:val="22"/>
                <w:szCs w:val="22"/>
              </w:rPr>
              <w:t xml:space="preserve"> </w:t>
            </w:r>
            <w:r w:rsidRPr="001A6B54">
              <w:rPr>
                <w:sz w:val="22"/>
                <w:szCs w:val="22"/>
                <w:lang w:val="en-US"/>
              </w:rPr>
              <w:t>PF</w:t>
            </w:r>
            <w:r w:rsidRPr="001A6B54">
              <w:rPr>
                <w:sz w:val="22"/>
                <w:szCs w:val="22"/>
              </w:rPr>
              <w:t>1500</w:t>
            </w:r>
            <w:r w:rsidRPr="001A6B54">
              <w:rPr>
                <w:sz w:val="22"/>
                <w:szCs w:val="22"/>
                <w:lang w:val="en-US"/>
              </w:rPr>
              <w:t>G</w:t>
            </w:r>
            <w:r w:rsidRPr="001A6B5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6B885438" w14:textId="77777777" w:rsidR="00EE504A" w:rsidRPr="001A6B54" w:rsidRDefault="00783533" w:rsidP="00BA48A8">
            <w:pPr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63F018E" w14:textId="77777777" w:rsidTr="001A6B54">
        <w:tc>
          <w:tcPr>
            <w:tcW w:w="5524" w:type="dxa"/>
            <w:shd w:val="clear" w:color="auto" w:fill="auto"/>
          </w:tcPr>
          <w:p w14:paraId="5A71C6C9" w14:textId="5F49A12E" w:rsidR="00EE504A" w:rsidRPr="001A6B54" w:rsidRDefault="00783533" w:rsidP="00BA48A8">
            <w:pPr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A6B54">
              <w:rPr>
                <w:sz w:val="22"/>
                <w:szCs w:val="22"/>
              </w:rPr>
              <w:t xml:space="preserve"> </w:t>
            </w:r>
            <w:r w:rsidRPr="001A6B54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1A6B54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1A6B54">
              <w:rPr>
                <w:sz w:val="22"/>
                <w:szCs w:val="22"/>
                <w:lang w:val="en-US"/>
              </w:rPr>
              <w:t>Intel</w:t>
            </w:r>
            <w:r w:rsidRPr="001A6B54">
              <w:rPr>
                <w:sz w:val="22"/>
                <w:szCs w:val="22"/>
              </w:rPr>
              <w:t xml:space="preserve"> </w:t>
            </w:r>
            <w:proofErr w:type="spellStart"/>
            <w:r w:rsidRPr="001A6B5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6B54">
              <w:rPr>
                <w:sz w:val="22"/>
                <w:szCs w:val="22"/>
              </w:rPr>
              <w:t xml:space="preserve">3-2100 2.4 </w:t>
            </w:r>
            <w:proofErr w:type="spellStart"/>
            <w:r w:rsidRPr="001A6B5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6B54">
              <w:rPr>
                <w:sz w:val="22"/>
                <w:szCs w:val="22"/>
              </w:rPr>
              <w:t>/4</w:t>
            </w:r>
            <w:r w:rsidRPr="001A6B54">
              <w:rPr>
                <w:sz w:val="22"/>
                <w:szCs w:val="22"/>
                <w:lang w:val="en-US"/>
              </w:rPr>
              <w:t>Gb</w:t>
            </w:r>
            <w:r w:rsidRPr="001A6B54">
              <w:rPr>
                <w:sz w:val="22"/>
                <w:szCs w:val="22"/>
              </w:rPr>
              <w:t>/500</w:t>
            </w:r>
            <w:r w:rsidRPr="001A6B54">
              <w:rPr>
                <w:sz w:val="22"/>
                <w:szCs w:val="22"/>
                <w:lang w:val="en-US"/>
              </w:rPr>
              <w:t>Gb</w:t>
            </w:r>
            <w:r w:rsidRPr="001A6B54">
              <w:rPr>
                <w:sz w:val="22"/>
                <w:szCs w:val="22"/>
              </w:rPr>
              <w:t>/</w:t>
            </w:r>
            <w:r w:rsidRPr="001A6B54">
              <w:rPr>
                <w:sz w:val="22"/>
                <w:szCs w:val="22"/>
                <w:lang w:val="en-US"/>
              </w:rPr>
              <w:t>Acer</w:t>
            </w:r>
            <w:r w:rsidRPr="001A6B54">
              <w:rPr>
                <w:sz w:val="22"/>
                <w:szCs w:val="22"/>
              </w:rPr>
              <w:t xml:space="preserve"> </w:t>
            </w:r>
            <w:r w:rsidRPr="001A6B54">
              <w:rPr>
                <w:sz w:val="22"/>
                <w:szCs w:val="22"/>
                <w:lang w:val="en-US"/>
              </w:rPr>
              <w:t>V</w:t>
            </w:r>
            <w:r w:rsidRPr="001A6B54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1A6B54">
              <w:rPr>
                <w:sz w:val="22"/>
                <w:szCs w:val="22"/>
                <w:lang w:val="en-US"/>
              </w:rPr>
              <w:t>Panasonic</w:t>
            </w:r>
            <w:r w:rsidRPr="001A6B54">
              <w:rPr>
                <w:sz w:val="22"/>
                <w:szCs w:val="22"/>
              </w:rPr>
              <w:t xml:space="preserve"> </w:t>
            </w:r>
            <w:r w:rsidRPr="001A6B54">
              <w:rPr>
                <w:sz w:val="22"/>
                <w:szCs w:val="22"/>
                <w:lang w:val="en-US"/>
              </w:rPr>
              <w:t>PT</w:t>
            </w:r>
            <w:r w:rsidRPr="001A6B54">
              <w:rPr>
                <w:sz w:val="22"/>
                <w:szCs w:val="22"/>
              </w:rPr>
              <w:t>-</w:t>
            </w:r>
            <w:r w:rsidRPr="001A6B54">
              <w:rPr>
                <w:sz w:val="22"/>
                <w:szCs w:val="22"/>
                <w:lang w:val="en-US"/>
              </w:rPr>
              <w:t>VX</w:t>
            </w:r>
            <w:r w:rsidRPr="001A6B54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A6B5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A6B54">
              <w:rPr>
                <w:sz w:val="22"/>
                <w:szCs w:val="22"/>
              </w:rPr>
              <w:t xml:space="preserve"> </w:t>
            </w:r>
            <w:r w:rsidRPr="001A6B54">
              <w:rPr>
                <w:sz w:val="22"/>
                <w:szCs w:val="22"/>
                <w:lang w:val="en-US"/>
              </w:rPr>
              <w:t>Champion</w:t>
            </w:r>
            <w:r w:rsidRPr="001A6B54">
              <w:rPr>
                <w:sz w:val="22"/>
                <w:szCs w:val="22"/>
              </w:rPr>
              <w:t xml:space="preserve"> 244х183см (</w:t>
            </w:r>
            <w:r w:rsidRPr="001A6B54">
              <w:rPr>
                <w:sz w:val="22"/>
                <w:szCs w:val="22"/>
                <w:lang w:val="en-US"/>
              </w:rPr>
              <w:t>SCM</w:t>
            </w:r>
            <w:r w:rsidRPr="001A6B54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1A6B54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59E3E116" w14:textId="77777777" w:rsidR="00EE504A" w:rsidRPr="001A6B54" w:rsidRDefault="00783533" w:rsidP="00BA48A8">
            <w:pPr>
              <w:jc w:val="both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73CC0CBC" w:rsidR="00710478" w:rsidRPr="001A6B54" w:rsidRDefault="00710478" w:rsidP="001A6B54">
            <w:pPr>
              <w:jc w:val="both"/>
              <w:rPr>
                <w:rFonts w:eastAsia="Calibri"/>
              </w:rPr>
            </w:pPr>
            <w:r w:rsidRPr="001A6B54">
              <w:rPr>
                <w:rFonts w:eastAsia="Calibri"/>
              </w:rPr>
              <w:t>1. Формирование детального плана первоначального этапа научного исследования. Поиск комплекса материалов (сбор информации) для научного исследования. Выявление основных актуальных проблем в процессе исследования. Анализ результатов проведенного этапа научного исследования - обработка, анализ и систематизация информации в</w:t>
            </w:r>
            <w:r w:rsidR="001A6B54">
              <w:rPr>
                <w:rFonts w:eastAsia="Calibri"/>
              </w:rPr>
              <w:t xml:space="preserve"> </w:t>
            </w:r>
            <w:r w:rsidRPr="001A6B54">
              <w:rPr>
                <w:rFonts w:eastAsia="Calibri"/>
              </w:rPr>
              <w:t>соответствии с индивидуальным заданием (возможно объединение в группы для более обширной</w:t>
            </w:r>
            <w:r w:rsidR="001A6B54">
              <w:rPr>
                <w:rFonts w:eastAsia="Calibri"/>
              </w:rPr>
              <w:t xml:space="preserve"> </w:t>
            </w:r>
            <w:r w:rsidRPr="001A6B54">
              <w:rPr>
                <w:rFonts w:eastAsia="Calibri"/>
              </w:rPr>
              <w:t>проработки по сходным темам исследования).</w:t>
            </w:r>
          </w:p>
        </w:tc>
      </w:tr>
      <w:tr w:rsidR="00710478" w14:paraId="3D5C7E49" w14:textId="77777777" w:rsidTr="003F74F8">
        <w:tc>
          <w:tcPr>
            <w:tcW w:w="9356" w:type="dxa"/>
          </w:tcPr>
          <w:p w14:paraId="0A2B6208" w14:textId="4366FA51" w:rsidR="00710478" w:rsidRPr="001A6B54" w:rsidRDefault="00710478" w:rsidP="001A6B54">
            <w:pPr>
              <w:jc w:val="both"/>
              <w:rPr>
                <w:rFonts w:eastAsia="Calibri"/>
              </w:rPr>
            </w:pPr>
            <w:r w:rsidRPr="001A6B54">
              <w:rPr>
                <w:rFonts w:eastAsia="Calibri"/>
              </w:rPr>
              <w:t>2. Формирование детального плана первоначального этапа научного исследования. Поиск комплекса материалов (сбор информации) для научного исследования. Выявление основных актуальных проблем в процессе исследования. Анализ результатов проведенного этапа научного исследования обработка, анализ и систематизация информации в</w:t>
            </w:r>
            <w:r w:rsidR="001A6B54">
              <w:rPr>
                <w:rFonts w:eastAsia="Calibri"/>
              </w:rPr>
              <w:t xml:space="preserve"> </w:t>
            </w:r>
            <w:r w:rsidRPr="001A6B54">
              <w:rPr>
                <w:rFonts w:eastAsia="Calibri"/>
              </w:rPr>
              <w:t>соответствии с индивидуальным заданием (возможно объединение в группы для более обширной</w:t>
            </w:r>
            <w:r w:rsidR="001A6B54">
              <w:rPr>
                <w:rFonts w:eastAsia="Calibri"/>
              </w:rPr>
              <w:t xml:space="preserve"> </w:t>
            </w:r>
            <w:r w:rsidRPr="001A6B54">
              <w:rPr>
                <w:rFonts w:eastAsia="Calibri"/>
              </w:rPr>
              <w:t>проработки по сходным темам исследования).</w:t>
            </w:r>
          </w:p>
        </w:tc>
      </w:tr>
      <w:tr w:rsidR="00710478" w14:paraId="71A81EE1" w14:textId="77777777" w:rsidTr="003F74F8">
        <w:tc>
          <w:tcPr>
            <w:tcW w:w="9356" w:type="dxa"/>
          </w:tcPr>
          <w:p w14:paraId="206584E6" w14:textId="77777777" w:rsidR="00710478" w:rsidRPr="00D064C2" w:rsidRDefault="00710478" w:rsidP="001A6B54">
            <w:pPr>
              <w:jc w:val="both"/>
              <w:rPr>
                <w:rFonts w:eastAsia="Calibri"/>
                <w:lang w:val="en-US"/>
              </w:rPr>
            </w:pPr>
            <w:r w:rsidRPr="001A6B54">
              <w:rPr>
                <w:rFonts w:eastAsia="Calibri"/>
              </w:rPr>
              <w:t xml:space="preserve">3. Детализация плана научного исследования по тематике выпускной работы с учетом возможности определения эффективных направлений финансового обеспечения инновационного развития на микроуровне, выявления финансово-экономических рисков, проблем финансовой устойчивости, интерпретацией результатов исследования. Разработка теоретических моделей, методов, инструментов проведения финансово экономических исследований, систем управления риском, устойчивостью. </w:t>
            </w:r>
            <w:proofErr w:type="spellStart"/>
            <w:r>
              <w:rPr>
                <w:rFonts w:eastAsia="Calibri"/>
                <w:lang w:val="en-US"/>
              </w:rPr>
              <w:t>Систематизация</w:t>
            </w:r>
            <w:proofErr w:type="spellEnd"/>
            <w:r>
              <w:rPr>
                <w:rFonts w:eastAsia="Calibri"/>
                <w:lang w:val="en-US"/>
              </w:rPr>
              <w:t xml:space="preserve"> и </w:t>
            </w:r>
            <w:proofErr w:type="spellStart"/>
            <w:r>
              <w:rPr>
                <w:rFonts w:eastAsia="Calibri"/>
                <w:lang w:val="en-US"/>
              </w:rPr>
              <w:t>обобщение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результатов</w:t>
            </w:r>
            <w:proofErr w:type="spellEnd"/>
            <w:r>
              <w:rPr>
                <w:rFonts w:eastAsia="Calibri"/>
                <w:lang w:val="en-US"/>
              </w:rPr>
              <w:t>.</w:t>
            </w:r>
          </w:p>
        </w:tc>
      </w:tr>
      <w:tr w:rsidR="00710478" w14:paraId="2428FE60" w14:textId="77777777" w:rsidTr="003F74F8">
        <w:tc>
          <w:tcPr>
            <w:tcW w:w="9356" w:type="dxa"/>
          </w:tcPr>
          <w:p w14:paraId="59B587D6" w14:textId="77777777" w:rsidR="00710478" w:rsidRPr="00D064C2" w:rsidRDefault="00710478" w:rsidP="001A6B54">
            <w:pPr>
              <w:jc w:val="both"/>
              <w:rPr>
                <w:rFonts w:eastAsia="Calibri"/>
                <w:lang w:val="en-US"/>
              </w:rPr>
            </w:pPr>
            <w:r w:rsidRPr="001A6B54">
              <w:rPr>
                <w:rFonts w:eastAsia="Calibri"/>
              </w:rPr>
              <w:t xml:space="preserve">4. Участие в гостевых лекциях, научно-практических семинарах. Подготовка и участие в научно-практической конференции магистрантов: подготовка статьи для выступления на конференции, выступление с докладом на конференции. </w:t>
            </w:r>
            <w:proofErr w:type="spellStart"/>
            <w:r>
              <w:rPr>
                <w:rFonts w:eastAsia="Calibri"/>
                <w:lang w:val="en-US"/>
              </w:rPr>
              <w:t>Подготовка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научной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статьи</w:t>
            </w:r>
            <w:proofErr w:type="spellEnd"/>
            <w:r>
              <w:rPr>
                <w:rFonts w:eastAsia="Calibri"/>
                <w:lang w:val="en-US"/>
              </w:rPr>
              <w:t xml:space="preserve"> к опубликованию.</w:t>
            </w:r>
          </w:p>
        </w:tc>
      </w:tr>
      <w:tr w:rsidR="00710478" w14:paraId="26D02D7E" w14:textId="77777777" w:rsidTr="003F74F8">
        <w:tc>
          <w:tcPr>
            <w:tcW w:w="9356" w:type="dxa"/>
          </w:tcPr>
          <w:p w14:paraId="53B3765A" w14:textId="77777777" w:rsidR="00710478" w:rsidRPr="001A6B54" w:rsidRDefault="00710478" w:rsidP="001A6B54">
            <w:pPr>
              <w:jc w:val="both"/>
              <w:rPr>
                <w:rFonts w:eastAsia="Calibri"/>
              </w:rPr>
            </w:pPr>
            <w:r w:rsidRPr="001A6B54">
              <w:rPr>
                <w:rFonts w:eastAsia="Calibri"/>
              </w:rPr>
              <w:t xml:space="preserve">5. Обзор информации и выбор научного издания для опубликования научной статьи  с индексом цитирования РИНЦ (приветствуется публикация совместно с научным руководителем в изданиях, рекомендуемых ВАК РФ, </w:t>
            </w:r>
            <w:r>
              <w:rPr>
                <w:rFonts w:eastAsia="Calibri"/>
                <w:lang w:val="en-US"/>
              </w:rPr>
              <w:t>SCOPUS</w:t>
            </w:r>
            <w:r w:rsidRPr="001A6B54">
              <w:rPr>
                <w:rFonts w:eastAsia="Calibri"/>
              </w:rPr>
              <w:t xml:space="preserve">, </w:t>
            </w:r>
            <w:proofErr w:type="spellStart"/>
            <w:r>
              <w:rPr>
                <w:rFonts w:eastAsia="Calibri"/>
                <w:lang w:val="en-US"/>
              </w:rPr>
              <w:t>WoS</w:t>
            </w:r>
            <w:proofErr w:type="spellEnd"/>
            <w:r w:rsidRPr="001A6B54">
              <w:rPr>
                <w:rFonts w:eastAsia="Calibri"/>
              </w:rPr>
              <w:t xml:space="preserve"> и др.). Обобщение основных результатов научного исследования: теоретических, методологических, аналитических    для целей написания курсовой работы и опубликования научной статьи. Редактирование и опубликование научной статьи. Оформление отчета по производственной практике (научно-исследовательская работа)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1A6B54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1A6B5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A6B54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1A6B5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A6B54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1A6B54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1A6B54" w:rsidRDefault="006E5421" w:rsidP="0035746E">
            <w:pPr>
              <w:jc w:val="center"/>
              <w:rPr>
                <w:sz w:val="22"/>
                <w:szCs w:val="22"/>
              </w:rPr>
            </w:pPr>
            <w:r w:rsidRPr="001A6B54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1A6B54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1A6B54" w:rsidRDefault="006E5421" w:rsidP="001A6B5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A6B5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1A6B5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6B54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1A6B54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1A6B54" w:rsidRDefault="006E5421" w:rsidP="001A6B5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A6B5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1A6B5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6B54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1A6B54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1A6B54" w:rsidRDefault="006E5421" w:rsidP="001A6B5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A6B54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1A6B5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6B54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1A6B54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2F67F5A6" w:rsidR="006E5421" w:rsidRPr="001A6B54" w:rsidRDefault="006E5421" w:rsidP="001A6B5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A6B54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1A6B54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1A6B54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1A6B5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6B54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1A6B54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03781F" w14:textId="77777777" w:rsidR="001D7A49" w:rsidRDefault="001D7A49" w:rsidP="00AB39E8">
      <w:r>
        <w:separator/>
      </w:r>
    </w:p>
  </w:endnote>
  <w:endnote w:type="continuationSeparator" w:id="0">
    <w:p w14:paraId="4E9C23E5" w14:textId="77777777" w:rsidR="001D7A49" w:rsidRDefault="001D7A49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791E48" w14:textId="77777777" w:rsidR="001D7A49" w:rsidRDefault="001D7A49" w:rsidP="00AB39E8">
      <w:r>
        <w:separator/>
      </w:r>
    </w:p>
  </w:footnote>
  <w:footnote w:type="continuationSeparator" w:id="0">
    <w:p w14:paraId="64EFBEB6" w14:textId="77777777" w:rsidR="001D7A49" w:rsidRDefault="001D7A49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59D1E8F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F5D95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59D1E8F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F5D95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A6B54"/>
    <w:rsid w:val="001B0591"/>
    <w:rsid w:val="001B4FD9"/>
    <w:rsid w:val="001C00DE"/>
    <w:rsid w:val="001C45AA"/>
    <w:rsid w:val="001C69E5"/>
    <w:rsid w:val="001D2504"/>
    <w:rsid w:val="001D519B"/>
    <w:rsid w:val="001D7A49"/>
    <w:rsid w:val="001E2542"/>
    <w:rsid w:val="001F11C1"/>
    <w:rsid w:val="001F533A"/>
    <w:rsid w:val="001F5D95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26665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5AC1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012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urait.ru/bcode/563187%20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0221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E20F83-65D5-4694-99DD-D42578330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14</Pages>
  <Words>4691</Words>
  <Characters>26740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2026-04-27T07:37:00Z</dcterms:modified>
</cp:coreProperties>
</file>